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3C" w:rsidRDefault="0008073C" w:rsidP="0008073C">
      <w:pPr>
        <w:ind w:left="-720" w:right="-720"/>
        <w:jc w:val="center"/>
        <w:rPr>
          <w:rFonts w:ascii="Times New Roman" w:hAnsi="Times New Roman" w:cs="Times New Roman"/>
          <w:b/>
          <w:sz w:val="28"/>
          <w:szCs w:val="28"/>
        </w:rPr>
      </w:pPr>
    </w:p>
    <w:p w:rsidR="0008073C" w:rsidRPr="0049529C" w:rsidRDefault="0008073C" w:rsidP="0008073C">
      <w:pPr>
        <w:ind w:left="-720" w:right="-720"/>
        <w:jc w:val="center"/>
        <w:rPr>
          <w:rFonts w:ascii="Times New Roman" w:hAnsi="Times New Roman" w:cs="Times New Roman"/>
          <w:b/>
          <w:sz w:val="28"/>
          <w:szCs w:val="28"/>
        </w:rPr>
      </w:pPr>
      <w:r w:rsidRPr="0049529C">
        <w:rPr>
          <w:rFonts w:ascii="Times New Roman" w:hAnsi="Times New Roman" w:cs="Times New Roman"/>
          <w:b/>
          <w:sz w:val="28"/>
          <w:szCs w:val="28"/>
        </w:rPr>
        <w:t>William Cullen Bryant High School</w:t>
      </w:r>
    </w:p>
    <w:p w:rsidR="0008073C" w:rsidRPr="0080099D" w:rsidRDefault="0008073C" w:rsidP="0008073C">
      <w:pPr>
        <w:ind w:left="-720" w:right="-720"/>
        <w:jc w:val="center"/>
        <w:rPr>
          <w:rFonts w:ascii="Times New Roman" w:hAnsi="Times New Roman" w:cs="Times New Roman"/>
          <w:b/>
          <w:sz w:val="28"/>
          <w:szCs w:val="28"/>
        </w:rPr>
      </w:pPr>
      <w:r w:rsidRPr="0080099D">
        <w:rPr>
          <w:rFonts w:ascii="Times New Roman" w:hAnsi="Times New Roman" w:cs="Times New Roman"/>
          <w:b/>
          <w:sz w:val="28"/>
          <w:szCs w:val="28"/>
        </w:rPr>
        <w:t>“The Relentless Quest for Excellence”</w:t>
      </w:r>
    </w:p>
    <w:p w:rsidR="0008073C" w:rsidRPr="0080099D" w:rsidRDefault="0008073C" w:rsidP="0008073C">
      <w:pPr>
        <w:pBdr>
          <w:bottom w:val="triple" w:sz="4" w:space="1" w:color="auto"/>
        </w:pBdr>
        <w:ind w:left="-720" w:right="-720"/>
        <w:jc w:val="center"/>
        <w:rPr>
          <w:rFonts w:ascii="Times New Roman" w:hAnsi="Times New Roman" w:cs="Times New Roman"/>
          <w:b/>
          <w:sz w:val="28"/>
          <w:szCs w:val="28"/>
        </w:rPr>
      </w:pPr>
      <w:proofErr w:type="spellStart"/>
      <w:r w:rsidRPr="0080099D">
        <w:rPr>
          <w:rFonts w:ascii="Times New Roman" w:hAnsi="Times New Roman" w:cs="Times New Roman"/>
          <w:b/>
          <w:sz w:val="28"/>
          <w:szCs w:val="28"/>
        </w:rPr>
        <w:t>Namita</w:t>
      </w:r>
      <w:proofErr w:type="spellEnd"/>
      <w:r w:rsidRPr="0080099D">
        <w:rPr>
          <w:rFonts w:ascii="Times New Roman" w:hAnsi="Times New Roman" w:cs="Times New Roman"/>
          <w:b/>
          <w:sz w:val="28"/>
          <w:szCs w:val="28"/>
        </w:rPr>
        <w:t xml:space="preserve"> </w:t>
      </w:r>
      <w:proofErr w:type="spellStart"/>
      <w:r w:rsidRPr="0080099D">
        <w:rPr>
          <w:rFonts w:ascii="Times New Roman" w:hAnsi="Times New Roman" w:cs="Times New Roman"/>
          <w:b/>
          <w:sz w:val="28"/>
          <w:szCs w:val="28"/>
        </w:rPr>
        <w:t>Dwarka</w:t>
      </w:r>
      <w:proofErr w:type="spellEnd"/>
      <w:r w:rsidRPr="0080099D">
        <w:rPr>
          <w:rFonts w:ascii="Times New Roman" w:hAnsi="Times New Roman" w:cs="Times New Roman"/>
          <w:b/>
          <w:sz w:val="28"/>
          <w:szCs w:val="28"/>
        </w:rPr>
        <w:t>, Principal</w:t>
      </w:r>
    </w:p>
    <w:p w:rsidR="0008073C" w:rsidRPr="0080099D" w:rsidRDefault="0008073C" w:rsidP="0008073C">
      <w:pPr>
        <w:tabs>
          <w:tab w:val="left" w:pos="7920"/>
          <w:tab w:val="left" w:pos="9090"/>
        </w:tabs>
        <w:ind w:left="-450" w:right="-270"/>
        <w:jc w:val="center"/>
        <w:rPr>
          <w:rFonts w:ascii="Times New Roman" w:hAnsi="Times New Roman" w:cs="Times New Roman"/>
          <w:b/>
          <w:sz w:val="24"/>
          <w:szCs w:val="24"/>
        </w:rPr>
      </w:pPr>
      <w:r w:rsidRPr="0080099D">
        <w:rPr>
          <w:rFonts w:ascii="Times New Roman" w:hAnsi="Times New Roman" w:cs="Times New Roman"/>
          <w:b/>
          <w:sz w:val="24"/>
          <w:szCs w:val="24"/>
        </w:rPr>
        <w:t>Telephone 718~721~5404                  48~10 31</w:t>
      </w:r>
      <w:r w:rsidRPr="0080099D">
        <w:rPr>
          <w:rFonts w:ascii="Times New Roman" w:hAnsi="Times New Roman" w:cs="Times New Roman"/>
          <w:b/>
          <w:sz w:val="24"/>
          <w:szCs w:val="24"/>
          <w:vertAlign w:val="superscript"/>
        </w:rPr>
        <w:t>st</w:t>
      </w:r>
      <w:r w:rsidRPr="0080099D">
        <w:rPr>
          <w:rFonts w:ascii="Times New Roman" w:hAnsi="Times New Roman" w:cs="Times New Roman"/>
          <w:b/>
          <w:sz w:val="24"/>
          <w:szCs w:val="24"/>
        </w:rPr>
        <w:t xml:space="preserve"> Avenue                                    Fax 718~728~3478</w:t>
      </w:r>
    </w:p>
    <w:p w:rsidR="0008073C" w:rsidRPr="0080099D" w:rsidRDefault="0008073C" w:rsidP="0008073C">
      <w:pPr>
        <w:jc w:val="center"/>
        <w:rPr>
          <w:rFonts w:ascii="Times New Roman" w:hAnsi="Times New Roman" w:cs="Times New Roman"/>
          <w:b/>
          <w:sz w:val="24"/>
          <w:szCs w:val="24"/>
        </w:rPr>
      </w:pPr>
      <w:r w:rsidRPr="0080099D">
        <w:rPr>
          <w:rFonts w:ascii="Times New Roman" w:hAnsi="Times New Roman" w:cs="Times New Roman"/>
          <w:b/>
          <w:sz w:val="24"/>
          <w:szCs w:val="24"/>
        </w:rPr>
        <w:t>Long Island City, NY 11103</w:t>
      </w:r>
    </w:p>
    <w:p w:rsidR="0008073C" w:rsidRPr="0080099D" w:rsidRDefault="0008073C" w:rsidP="0008073C">
      <w:pPr>
        <w:jc w:val="center"/>
        <w:rPr>
          <w:rStyle w:val="Hyperlink"/>
          <w:rFonts w:ascii="Times New Roman" w:hAnsi="Times New Roman" w:cs="Times New Roman"/>
          <w:b/>
          <w:color w:val="auto"/>
          <w:sz w:val="24"/>
          <w:szCs w:val="24"/>
        </w:rPr>
      </w:pPr>
      <w:r w:rsidRPr="0080099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107FB6B" wp14:editId="3A451B9A">
                <wp:simplePos x="0" y="0"/>
                <wp:positionH relativeFrom="column">
                  <wp:posOffset>828675</wp:posOffset>
                </wp:positionH>
                <wp:positionV relativeFrom="paragraph">
                  <wp:posOffset>1315720</wp:posOffset>
                </wp:positionV>
                <wp:extent cx="1019175" cy="76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191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73C" w:rsidRDefault="0008073C" w:rsidP="0008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5.25pt;margin-top:103.6pt;width:80.2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" filled="f" stroked="f">
                <v:textbox>
                  <w:txbxContent>
                    <w:p w:rsidR="0008073C" w:rsidRDefault="0008073C" w:rsidP="0008073C"/>
                  </w:txbxContent>
                </v:textbox>
              </v:shape>
            </w:pict>
          </mc:Fallback>
        </mc:AlternateContent>
      </w:r>
      <w:hyperlink r:id="rId8" w:history="1">
        <w:r w:rsidRPr="0080099D">
          <w:rPr>
            <w:rStyle w:val="Hyperlink"/>
            <w:rFonts w:ascii="Times New Roman" w:hAnsi="Times New Roman" w:cs="Times New Roman"/>
            <w:b/>
            <w:color w:val="auto"/>
            <w:sz w:val="24"/>
            <w:szCs w:val="24"/>
          </w:rPr>
          <w:t>www.wcbryanths.org</w:t>
        </w:r>
      </w:hyperlink>
    </w:p>
    <w:p w:rsidR="00E74A78" w:rsidRPr="008846D4" w:rsidRDefault="00E74A78" w:rsidP="0008073C">
      <w:pPr>
        <w:jc w:val="center"/>
        <w:rPr>
          <w:rStyle w:val="Hyperlink"/>
          <w:rFonts w:ascii="Times New Roman" w:hAnsi="Times New Roman" w:cs="Times New Roman"/>
          <w:color w:val="auto"/>
          <w:sz w:val="20"/>
          <w:szCs w:val="20"/>
        </w:rPr>
      </w:pPr>
    </w:p>
    <w:p w:rsidR="008846D4" w:rsidRPr="008846D4" w:rsidRDefault="00AB48AB" w:rsidP="008846D4">
      <w:pPr>
        <w:rPr>
          <w:rStyle w:val="Hyperlink"/>
          <w:rFonts w:ascii="Times New Roman" w:hAnsi="Times New Roman" w:cs="Times New Roman"/>
          <w:color w:val="auto"/>
          <w:sz w:val="24"/>
          <w:szCs w:val="24"/>
          <w:u w:val="none"/>
        </w:rPr>
      </w:pPr>
      <w:hyperlink r:id="rId9" w:history="1">
        <w:r w:rsidR="008846D4" w:rsidRPr="008846D4">
          <w:rPr>
            <w:rStyle w:val="Hyperlink"/>
            <w:rFonts w:ascii="Times New Roman" w:hAnsi="Times New Roman" w:cs="Times New Roman"/>
            <w:color w:val="auto"/>
            <w:sz w:val="24"/>
            <w:szCs w:val="24"/>
          </w:rPr>
          <w:t>Sears.swetland.fdn@gmail.com</w:t>
        </w:r>
      </w:hyperlink>
    </w:p>
    <w:p w:rsidR="008846D4" w:rsidRDefault="008846D4" w:rsidP="008846D4">
      <w:pPr>
        <w:jc w:val="center"/>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u w:val="none"/>
        </w:rPr>
        <w:t xml:space="preserve">Re:  </w:t>
      </w:r>
      <w:r w:rsidRPr="008846D4">
        <w:rPr>
          <w:rStyle w:val="Hyperlink"/>
          <w:rFonts w:ascii="Times New Roman" w:hAnsi="Times New Roman" w:cs="Times New Roman"/>
          <w:color w:val="auto"/>
          <w:sz w:val="24"/>
          <w:szCs w:val="24"/>
        </w:rPr>
        <w:t>The Sears-</w:t>
      </w:r>
      <w:proofErr w:type="spellStart"/>
      <w:r w:rsidRPr="008846D4">
        <w:rPr>
          <w:rStyle w:val="Hyperlink"/>
          <w:rFonts w:ascii="Times New Roman" w:hAnsi="Times New Roman" w:cs="Times New Roman"/>
          <w:color w:val="auto"/>
          <w:sz w:val="24"/>
          <w:szCs w:val="24"/>
        </w:rPr>
        <w:t>Swetland</w:t>
      </w:r>
      <w:proofErr w:type="spellEnd"/>
      <w:r w:rsidRPr="008846D4">
        <w:rPr>
          <w:rStyle w:val="Hyperlink"/>
          <w:rFonts w:ascii="Times New Roman" w:hAnsi="Times New Roman" w:cs="Times New Roman"/>
          <w:color w:val="auto"/>
          <w:sz w:val="24"/>
          <w:szCs w:val="24"/>
        </w:rPr>
        <w:t xml:space="preserve"> Family Foundation Education Grants 2013-2014</w:t>
      </w:r>
    </w:p>
    <w:p w:rsidR="008846D4" w:rsidRDefault="008846D4" w:rsidP="008846D4">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Dear Sir/Madam:</w:t>
      </w:r>
    </w:p>
    <w:p w:rsidR="008846D4" w:rsidRDefault="008846D4" w:rsidP="008846D4">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This letter of intent is hereby submitted on behalf of William Cullen Bryant High School for The Sears-</w:t>
      </w:r>
      <w:proofErr w:type="spellStart"/>
      <w:r>
        <w:rPr>
          <w:rStyle w:val="Hyperlink"/>
          <w:rFonts w:ascii="Times New Roman" w:hAnsi="Times New Roman" w:cs="Times New Roman"/>
          <w:color w:val="auto"/>
          <w:sz w:val="24"/>
          <w:szCs w:val="24"/>
          <w:u w:val="none"/>
        </w:rPr>
        <w:t>Swetland</w:t>
      </w:r>
      <w:proofErr w:type="spellEnd"/>
      <w:r>
        <w:rPr>
          <w:rStyle w:val="Hyperlink"/>
          <w:rFonts w:ascii="Times New Roman" w:hAnsi="Times New Roman" w:cs="Times New Roman"/>
          <w:color w:val="auto"/>
          <w:sz w:val="24"/>
          <w:szCs w:val="24"/>
          <w:u w:val="none"/>
        </w:rPr>
        <w:t xml:space="preserve"> Family Foundation Education Grant 2013-2014</w:t>
      </w:r>
      <w:r w:rsidR="00D33303">
        <w:rPr>
          <w:rStyle w:val="Hyperlink"/>
          <w:rFonts w:ascii="Times New Roman" w:hAnsi="Times New Roman" w:cs="Times New Roman"/>
          <w:color w:val="auto"/>
          <w:sz w:val="24"/>
          <w:szCs w:val="24"/>
          <w:u w:val="none"/>
        </w:rPr>
        <w:t xml:space="preserve"> to support our yearly participation in the NYC Robotics Team Competition</w:t>
      </w:r>
      <w:r>
        <w:rPr>
          <w:rStyle w:val="Hyperlink"/>
          <w:rFonts w:ascii="Times New Roman" w:hAnsi="Times New Roman" w:cs="Times New Roman"/>
          <w:color w:val="auto"/>
          <w:sz w:val="24"/>
          <w:szCs w:val="24"/>
          <w:u w:val="none"/>
        </w:rPr>
        <w:t xml:space="preserve">.  Our school’s mission and vision statement are provided </w:t>
      </w:r>
      <w:r w:rsidR="00C95D7E">
        <w:rPr>
          <w:rStyle w:val="Hyperlink"/>
          <w:rFonts w:ascii="Times New Roman" w:hAnsi="Times New Roman" w:cs="Times New Roman"/>
          <w:color w:val="auto"/>
          <w:sz w:val="24"/>
          <w:szCs w:val="24"/>
          <w:u w:val="none"/>
        </w:rPr>
        <w:t>below for your review:</w:t>
      </w:r>
    </w:p>
    <w:p w:rsidR="00771CE7" w:rsidRPr="00043A60" w:rsidRDefault="00771CE7" w:rsidP="00771CE7">
      <w:pPr>
        <w:jc w:val="center"/>
        <w:rPr>
          <w:rFonts w:ascii="Times New Roman" w:hAnsi="Times New Roman" w:cs="Times New Roman"/>
          <w:b/>
          <w:sz w:val="24"/>
          <w:szCs w:val="24"/>
        </w:rPr>
      </w:pPr>
      <w:r w:rsidRPr="00043A60">
        <w:rPr>
          <w:rFonts w:ascii="Times New Roman" w:hAnsi="Times New Roman" w:cs="Times New Roman"/>
          <w:b/>
          <w:sz w:val="24"/>
          <w:szCs w:val="24"/>
        </w:rPr>
        <w:t>Principal’s Vision</w:t>
      </w:r>
    </w:p>
    <w:p w:rsidR="00771CE7" w:rsidRPr="00043A60" w:rsidRDefault="00771CE7" w:rsidP="00771CE7">
      <w:pPr>
        <w:spacing w:line="480" w:lineRule="auto"/>
        <w:ind w:right="864"/>
        <w:jc w:val="center"/>
        <w:rPr>
          <w:rFonts w:ascii="Times New Roman" w:hAnsi="Times New Roman" w:cs="Times New Roman"/>
          <w:i/>
          <w:sz w:val="24"/>
          <w:szCs w:val="24"/>
        </w:rPr>
      </w:pPr>
      <w:r w:rsidRPr="00043A60">
        <w:rPr>
          <w:rFonts w:ascii="Times New Roman" w:hAnsi="Times New Roman" w:cs="Times New Roman"/>
          <w:i/>
          <w:sz w:val="24"/>
          <w:szCs w:val="24"/>
        </w:rPr>
        <w:t>As we embark on our “Relentless Quest for Excellence.”  It is my vision that we work collaboratively in a warm, safe teaching and learning environment to provide personalized, targeted support for ALL students to reach their highest potential.  Each student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Pr="00043A60">
        <w:rPr>
          <w:rFonts w:ascii="Times New Roman" w:hAnsi="Times New Roman" w:cs="Times New Roman"/>
          <w:i/>
          <w:sz w:val="24"/>
          <w:szCs w:val="24"/>
        </w:rPr>
        <w:t xml:space="preserve"> Century, be model citizens, and contribute to their community and the world at large.</w:t>
      </w:r>
    </w:p>
    <w:p w:rsidR="00771CE7" w:rsidRPr="00043A60" w:rsidRDefault="00771CE7" w:rsidP="00771CE7">
      <w:pPr>
        <w:jc w:val="center"/>
        <w:rPr>
          <w:rFonts w:ascii="Times New Roman" w:hAnsi="Times New Roman" w:cs="Times New Roman"/>
          <w:b/>
          <w:sz w:val="24"/>
          <w:szCs w:val="24"/>
        </w:rPr>
      </w:pPr>
      <w:r w:rsidRPr="00043A60">
        <w:rPr>
          <w:rFonts w:ascii="Times New Roman" w:hAnsi="Times New Roman" w:cs="Times New Roman"/>
          <w:b/>
          <w:sz w:val="24"/>
          <w:szCs w:val="24"/>
        </w:rPr>
        <w:t>Principal’s Mission</w:t>
      </w:r>
    </w:p>
    <w:p w:rsidR="002E029A" w:rsidRDefault="00771CE7" w:rsidP="002E029A">
      <w:pPr>
        <w:spacing w:line="480" w:lineRule="auto"/>
        <w:jc w:val="center"/>
        <w:rPr>
          <w:rFonts w:ascii="Times New Roman" w:hAnsi="Times New Roman" w:cs="Times New Roman"/>
          <w:i/>
          <w:sz w:val="24"/>
          <w:szCs w:val="24"/>
        </w:rPr>
      </w:pPr>
      <w:r w:rsidRPr="00043A60">
        <w:rPr>
          <w:rFonts w:ascii="Times New Roman" w:hAnsi="Times New Roman" w:cs="Times New Roman"/>
          <w:i/>
          <w:sz w:val="24"/>
          <w:szCs w:val="24"/>
        </w:rPr>
        <w:t xml:space="preserve">In our “Relentless Quest </w:t>
      </w:r>
      <w:proofErr w:type="gramStart"/>
      <w:r w:rsidRPr="00043A60">
        <w:rPr>
          <w:rFonts w:ascii="Times New Roman" w:hAnsi="Times New Roman" w:cs="Times New Roman"/>
          <w:i/>
          <w:sz w:val="24"/>
          <w:szCs w:val="24"/>
        </w:rPr>
        <w:t>For</w:t>
      </w:r>
      <w:proofErr w:type="gramEnd"/>
      <w:r w:rsidRPr="00043A60">
        <w:rPr>
          <w:rFonts w:ascii="Times New Roman" w:hAnsi="Times New Roman" w:cs="Times New Roman"/>
          <w:i/>
          <w:sz w:val="24"/>
          <w:szCs w:val="24"/>
        </w:rPr>
        <w:t xml:space="preserve"> Excellence”, we will provide ALL students personalized targeted support in a warm, supportive, safe teaching and learning environment so that they reach their highest potential.  Each student will be expected to master technology, think critically, problem solve, negotiate text and work collaboratively in small learning communities.  ALL students will graduate with the academic and life skills necessary for college and career readiness for the 21</w:t>
      </w:r>
      <w:r w:rsidRPr="00043A60">
        <w:rPr>
          <w:rFonts w:ascii="Times New Roman" w:hAnsi="Times New Roman" w:cs="Times New Roman"/>
          <w:i/>
          <w:sz w:val="24"/>
          <w:szCs w:val="24"/>
          <w:vertAlign w:val="superscript"/>
        </w:rPr>
        <w:t>st</w:t>
      </w:r>
      <w:r w:rsidR="002E029A">
        <w:rPr>
          <w:rFonts w:ascii="Times New Roman" w:hAnsi="Times New Roman" w:cs="Times New Roman"/>
          <w:i/>
          <w:sz w:val="24"/>
          <w:szCs w:val="24"/>
        </w:rPr>
        <w:t xml:space="preserve"> </w:t>
      </w:r>
      <w:r w:rsidRPr="00043A60">
        <w:rPr>
          <w:rFonts w:ascii="Times New Roman" w:hAnsi="Times New Roman" w:cs="Times New Roman"/>
          <w:i/>
          <w:sz w:val="24"/>
          <w:szCs w:val="24"/>
        </w:rPr>
        <w:t>Century, be model citizens, and contribute to their community and the world at large</w:t>
      </w:r>
      <w:r>
        <w:rPr>
          <w:rFonts w:ascii="Times New Roman" w:hAnsi="Times New Roman" w:cs="Times New Roman"/>
          <w:i/>
          <w:sz w:val="24"/>
          <w:szCs w:val="24"/>
        </w:rPr>
        <w:t>.</w:t>
      </w:r>
    </w:p>
    <w:p w:rsidR="00883812" w:rsidRPr="00346C38" w:rsidRDefault="00883812" w:rsidP="00E32E86">
      <w:pPr>
        <w:spacing w:line="480" w:lineRule="auto"/>
        <w:rPr>
          <w:rFonts w:ascii="Times New Roman" w:hAnsi="Times New Roman" w:cs="Times New Roman"/>
          <w:b/>
          <w:sz w:val="24"/>
          <w:szCs w:val="24"/>
        </w:rPr>
      </w:pPr>
      <w:r w:rsidRPr="00346C38">
        <w:rPr>
          <w:rFonts w:ascii="Times New Roman" w:hAnsi="Times New Roman" w:cs="Times New Roman"/>
          <w:b/>
          <w:sz w:val="24"/>
          <w:szCs w:val="24"/>
        </w:rPr>
        <w:lastRenderedPageBreak/>
        <w:t>Page 2</w:t>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Pr="00346C38">
        <w:rPr>
          <w:rFonts w:ascii="Times New Roman" w:hAnsi="Times New Roman" w:cs="Times New Roman"/>
          <w:b/>
          <w:sz w:val="24"/>
          <w:szCs w:val="24"/>
        </w:rPr>
        <w:tab/>
      </w:r>
      <w:r w:rsidR="00346C38">
        <w:rPr>
          <w:rFonts w:ascii="Times New Roman" w:hAnsi="Times New Roman" w:cs="Times New Roman"/>
          <w:b/>
          <w:sz w:val="24"/>
          <w:szCs w:val="24"/>
        </w:rPr>
        <w:t xml:space="preserve">       </w:t>
      </w:r>
      <w:r w:rsidRPr="00346C38">
        <w:rPr>
          <w:rFonts w:ascii="Times New Roman" w:hAnsi="Times New Roman" w:cs="Times New Roman"/>
          <w:b/>
          <w:sz w:val="24"/>
          <w:szCs w:val="24"/>
        </w:rPr>
        <w:t>December 2, 2013</w:t>
      </w:r>
    </w:p>
    <w:p w:rsidR="00E32E86" w:rsidRDefault="00781ADE" w:rsidP="00E32E86">
      <w:pPr>
        <w:spacing w:line="480" w:lineRule="auto"/>
        <w:rPr>
          <w:rFonts w:ascii="Times New Roman" w:hAnsi="Times New Roman" w:cs="Times New Roman"/>
          <w:sz w:val="24"/>
          <w:szCs w:val="24"/>
        </w:rPr>
      </w:pPr>
      <w:r>
        <w:rPr>
          <w:rFonts w:ascii="Times New Roman" w:hAnsi="Times New Roman" w:cs="Times New Roman"/>
          <w:sz w:val="24"/>
          <w:szCs w:val="24"/>
        </w:rPr>
        <w:t>W</w:t>
      </w:r>
      <w:r w:rsidR="00A902F6">
        <w:rPr>
          <w:rFonts w:ascii="Times New Roman" w:hAnsi="Times New Roman" w:cs="Times New Roman"/>
          <w:sz w:val="24"/>
          <w:szCs w:val="24"/>
        </w:rPr>
        <w:t xml:space="preserve">e are proud to announce that we earned a “B” rating on the school’s Progress Report for 2013, however, we view ourselves as a </w:t>
      </w:r>
      <w:r w:rsidR="00E32E86">
        <w:rPr>
          <w:rFonts w:ascii="Times New Roman" w:hAnsi="Times New Roman" w:cs="Times New Roman"/>
          <w:sz w:val="24"/>
          <w:szCs w:val="24"/>
        </w:rPr>
        <w:t>“B” rated school on our way to an “A”.  Further information about William Cullen Bryant High School can be obtained by reviewing our Comprehensive Education Plan, Progress Reports, School Reports Cards and Quality Review Reports located at:</w:t>
      </w:r>
    </w:p>
    <w:p w:rsidR="006507F8" w:rsidRPr="00E32E86" w:rsidRDefault="00233111" w:rsidP="00233111">
      <w:pPr>
        <w:spacing w:line="480" w:lineRule="auto"/>
        <w:jc w:val="center"/>
        <w:rPr>
          <w:rFonts w:ascii="Times New Roman" w:hAnsi="Times New Roman" w:cs="Times New Roman"/>
          <w:sz w:val="24"/>
          <w:szCs w:val="24"/>
        </w:rPr>
      </w:pPr>
      <w:r w:rsidRPr="00233111">
        <w:rPr>
          <w:rFonts w:ascii="Times New Roman" w:hAnsi="Times New Roman" w:cs="Times New Roman"/>
          <w:sz w:val="24"/>
          <w:szCs w:val="24"/>
        </w:rPr>
        <w:t>http://schools.nyc.gov/SchoolPortals/30/Q445/AboutUs/Statistics/default.htm</w:t>
      </w:r>
    </w:p>
    <w:p w:rsidR="006A000E" w:rsidRDefault="006A000E" w:rsidP="006A000E">
      <w:pPr>
        <w:rPr>
          <w:rFonts w:ascii="Times New Roman" w:hAnsi="Times New Roman" w:cs="Times New Roman"/>
          <w:sz w:val="24"/>
          <w:szCs w:val="24"/>
        </w:rPr>
      </w:pPr>
      <w:r w:rsidRPr="00143695">
        <w:rPr>
          <w:rFonts w:ascii="Times New Roman" w:hAnsi="Times New Roman" w:cs="Times New Roman"/>
          <w:sz w:val="24"/>
          <w:szCs w:val="24"/>
          <w:u w:val="single"/>
        </w:rPr>
        <w:t>Program Description</w:t>
      </w:r>
      <w:r>
        <w:rPr>
          <w:rFonts w:ascii="Times New Roman" w:hAnsi="Times New Roman" w:cs="Times New Roman"/>
          <w:sz w:val="24"/>
          <w:szCs w:val="24"/>
        </w:rPr>
        <w:t>:</w:t>
      </w:r>
    </w:p>
    <w:p w:rsidR="001211AE" w:rsidRDefault="006A000E" w:rsidP="006A000E">
      <w:pPr>
        <w:rPr>
          <w:rFonts w:ascii="Times New Roman" w:hAnsi="Times New Roman" w:cs="Times New Roman"/>
          <w:sz w:val="24"/>
          <w:szCs w:val="24"/>
        </w:rPr>
      </w:pPr>
      <w:r>
        <w:rPr>
          <w:rFonts w:ascii="Times New Roman" w:hAnsi="Times New Roman" w:cs="Times New Roman"/>
          <w:sz w:val="24"/>
          <w:szCs w:val="24"/>
        </w:rPr>
        <w:tab/>
      </w:r>
      <w:r w:rsidR="00766755">
        <w:rPr>
          <w:rFonts w:ascii="Times New Roman" w:hAnsi="Times New Roman" w:cs="Times New Roman"/>
          <w:sz w:val="24"/>
          <w:szCs w:val="24"/>
        </w:rPr>
        <w:t>William Cullen Bryant High</w:t>
      </w:r>
      <w:r w:rsidR="00297485">
        <w:rPr>
          <w:rFonts w:ascii="Times New Roman" w:hAnsi="Times New Roman" w:cs="Times New Roman"/>
          <w:sz w:val="24"/>
          <w:szCs w:val="24"/>
        </w:rPr>
        <w:t xml:space="preserve"> School is a 501-C3 non-profit o</w:t>
      </w:r>
      <w:r w:rsidR="00766755">
        <w:rPr>
          <w:rFonts w:ascii="Times New Roman" w:hAnsi="Times New Roman" w:cs="Times New Roman"/>
          <w:sz w:val="24"/>
          <w:szCs w:val="24"/>
        </w:rPr>
        <w:t xml:space="preserve">rganization seeking program support for our students to participate yearly in the NYC Robotics Competition.  </w:t>
      </w:r>
    </w:p>
    <w:p w:rsidR="001211AE" w:rsidRPr="00A16137" w:rsidRDefault="00AB48AB" w:rsidP="00902867">
      <w:pPr>
        <w:jc w:val="center"/>
        <w:rPr>
          <w:rFonts w:ascii="Times New Roman" w:hAnsi="Times New Roman" w:cs="Times New Roman"/>
          <w:sz w:val="24"/>
          <w:szCs w:val="24"/>
        </w:rPr>
      </w:pPr>
      <w:hyperlink r:id="rId10" w:history="1">
        <w:r w:rsidR="001211AE" w:rsidRPr="00A16137">
          <w:rPr>
            <w:rStyle w:val="Hyperlink"/>
            <w:rFonts w:ascii="Times New Roman" w:hAnsi="Times New Roman" w:cs="Times New Roman"/>
            <w:color w:val="auto"/>
            <w:sz w:val="24"/>
            <w:szCs w:val="24"/>
          </w:rPr>
          <w:t>http://www.oit.nycenet.edu/experience/robotics/index.php</w:t>
        </w:r>
      </w:hyperlink>
    </w:p>
    <w:p w:rsidR="001211AE" w:rsidRPr="00A16137" w:rsidRDefault="00AB48AB" w:rsidP="00902867">
      <w:pPr>
        <w:jc w:val="center"/>
        <w:rPr>
          <w:rFonts w:ascii="Times New Roman" w:hAnsi="Times New Roman" w:cs="Times New Roman"/>
          <w:sz w:val="24"/>
          <w:szCs w:val="24"/>
        </w:rPr>
      </w:pPr>
      <w:hyperlink r:id="rId11" w:history="1">
        <w:r w:rsidR="001211AE" w:rsidRPr="00A16137">
          <w:rPr>
            <w:rStyle w:val="Hyperlink"/>
            <w:rFonts w:ascii="Times New Roman" w:hAnsi="Times New Roman" w:cs="Times New Roman"/>
            <w:color w:val="auto"/>
            <w:sz w:val="24"/>
            <w:szCs w:val="24"/>
          </w:rPr>
          <w:t>http://www.nycfirst.org/</w:t>
        </w:r>
      </w:hyperlink>
    </w:p>
    <w:p w:rsidR="00844A55" w:rsidRPr="00A16137" w:rsidRDefault="00AB48AB" w:rsidP="00902867">
      <w:pPr>
        <w:shd w:val="clear" w:color="auto" w:fill="FFFFFF"/>
        <w:spacing w:beforeAutospacing="1" w:after="100" w:afterAutospacing="1" w:line="240" w:lineRule="auto"/>
        <w:jc w:val="center"/>
        <w:rPr>
          <w:rFonts w:ascii="Times New Roman" w:hAnsi="Times New Roman" w:cs="Times New Roman"/>
          <w:sz w:val="24"/>
          <w:szCs w:val="24"/>
        </w:rPr>
      </w:pPr>
      <w:hyperlink r:id="rId12" w:history="1">
        <w:r w:rsidR="001211AE" w:rsidRPr="00A16137">
          <w:rPr>
            <w:rStyle w:val="Hyperlink"/>
            <w:rFonts w:ascii="Times New Roman" w:hAnsi="Times New Roman" w:cs="Times New Roman"/>
            <w:color w:val="auto"/>
            <w:sz w:val="24"/>
            <w:szCs w:val="24"/>
          </w:rPr>
          <w:t>http://www.nycfirst.org/programs/frc</w:t>
        </w:r>
      </w:hyperlink>
    </w:p>
    <w:p w:rsidR="00844A55" w:rsidRDefault="00844A55" w:rsidP="00E4298B">
      <w:pPr>
        <w:shd w:val="clear" w:color="auto" w:fill="FFFFFF"/>
        <w:spacing w:beforeAutospacing="1" w:after="100" w:afterAutospacing="1"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More specifically, William Cullen Bryant High School’s Quest for Excellence includes an emphasi</w:t>
      </w:r>
      <w:r w:rsidR="00B33AB1">
        <w:rPr>
          <w:rFonts w:ascii="Times New Roman" w:eastAsia="Times New Roman" w:hAnsi="Times New Roman" w:cs="Times New Roman"/>
          <w:bCs/>
          <w:color w:val="000000"/>
          <w:sz w:val="24"/>
          <w:szCs w:val="24"/>
        </w:rPr>
        <w:t>s on college and job readiness by participating</w:t>
      </w:r>
      <w:r>
        <w:rPr>
          <w:rFonts w:ascii="Times New Roman" w:eastAsia="Times New Roman" w:hAnsi="Times New Roman" w:cs="Times New Roman"/>
          <w:bCs/>
          <w:color w:val="000000"/>
          <w:sz w:val="24"/>
          <w:szCs w:val="24"/>
        </w:rPr>
        <w:t xml:space="preserve"> in the NYC Robotics Competition (</w:t>
      </w:r>
      <w:r w:rsidRPr="00AA396E">
        <w:rPr>
          <w:rFonts w:ascii="Times New Roman" w:eastAsia="Times New Roman" w:hAnsi="Times New Roman" w:cs="Times New Roman"/>
          <w:bCs/>
          <w:color w:val="000000"/>
          <w:sz w:val="24"/>
          <w:szCs w:val="24"/>
        </w:rPr>
        <w:t>http://www.nycfirst.org/</w:t>
      </w:r>
      <w:r>
        <w:rPr>
          <w:rFonts w:ascii="Times New Roman" w:eastAsia="Times New Roman" w:hAnsi="Times New Roman" w:cs="Times New Roman"/>
          <w:bCs/>
          <w:color w:val="000000"/>
          <w:sz w:val="24"/>
          <w:szCs w:val="24"/>
        </w:rPr>
        <w:t xml:space="preserve">) winning </w:t>
      </w:r>
      <w:r w:rsidR="00B33AB1">
        <w:rPr>
          <w:rFonts w:ascii="Times New Roman" w:eastAsia="Times New Roman" w:hAnsi="Times New Roman" w:cs="Times New Roman"/>
          <w:bCs/>
          <w:color w:val="000000"/>
          <w:sz w:val="24"/>
          <w:szCs w:val="24"/>
        </w:rPr>
        <w:t xml:space="preserve">in the </w:t>
      </w:r>
      <w:r>
        <w:rPr>
          <w:rFonts w:ascii="Times New Roman" w:eastAsia="Times New Roman" w:hAnsi="Times New Roman" w:cs="Times New Roman"/>
          <w:bCs/>
          <w:color w:val="000000"/>
          <w:sz w:val="24"/>
          <w:szCs w:val="24"/>
        </w:rPr>
        <w:t>year 2012-2013.  In addition, we have participated in the Westinghouse Intel Competition, York College Math and Science Competition – 1</w:t>
      </w:r>
      <w:r w:rsidRPr="00D31F3A">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Place Juniors and 2</w:t>
      </w:r>
      <w:r w:rsidRPr="00D31F3A">
        <w:rPr>
          <w:rFonts w:ascii="Times New Roman" w:eastAsia="Times New Roman" w:hAnsi="Times New Roman" w:cs="Times New Roman"/>
          <w:bCs/>
          <w:color w:val="000000"/>
          <w:sz w:val="24"/>
          <w:szCs w:val="24"/>
          <w:vertAlign w:val="superscript"/>
        </w:rPr>
        <w:t>nd</w:t>
      </w:r>
      <w:r>
        <w:rPr>
          <w:rFonts w:ascii="Times New Roman" w:eastAsia="Times New Roman" w:hAnsi="Times New Roman" w:cs="Times New Roman"/>
          <w:bCs/>
          <w:color w:val="000000"/>
          <w:sz w:val="24"/>
          <w:szCs w:val="24"/>
        </w:rPr>
        <w:t xml:space="preserve"> Place Seniors in Biology, as well as winning the Torque Enterprise Competition, 1</w:t>
      </w:r>
      <w:r w:rsidRPr="008C3698">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Place in the Queens Business Plan Competition (7 Years in Row), Advertising Futures Contest sponsored by Adobe and Advertising Week in 2008, Mouse Squad Runner Up DIY Glory NYC Prize June 2013.   In addition, our school MOUSE Squad was awarded the best citywide computer squad of the year (2007-2008), and second place in the </w:t>
      </w:r>
      <w:proofErr w:type="spellStart"/>
      <w:r>
        <w:rPr>
          <w:rFonts w:ascii="Times New Roman" w:eastAsia="Times New Roman" w:hAnsi="Times New Roman" w:cs="Times New Roman"/>
          <w:bCs/>
          <w:color w:val="000000"/>
          <w:sz w:val="24"/>
          <w:szCs w:val="24"/>
        </w:rPr>
        <w:t>ThinkQuest</w:t>
      </w:r>
      <w:proofErr w:type="spellEnd"/>
      <w:r>
        <w:rPr>
          <w:rFonts w:ascii="Times New Roman" w:eastAsia="Times New Roman" w:hAnsi="Times New Roman" w:cs="Times New Roman"/>
          <w:bCs/>
          <w:color w:val="000000"/>
          <w:sz w:val="24"/>
          <w:szCs w:val="24"/>
        </w:rPr>
        <w:t xml:space="preserve"> NYC Website competition (2008-2009).  One of our Team Leaders (2008-2009) was accepted as an intern in the Constituent Affairs Office of then-Senator Hillary Rodham Clinton.  Further, our Mouse Squad was funded with technology (3-D printer) by </w:t>
      </w:r>
      <w:proofErr w:type="spellStart"/>
      <w:r>
        <w:rPr>
          <w:rFonts w:ascii="Times New Roman" w:eastAsia="Times New Roman" w:hAnsi="Times New Roman" w:cs="Times New Roman"/>
          <w:bCs/>
          <w:color w:val="000000"/>
          <w:sz w:val="24"/>
          <w:szCs w:val="24"/>
        </w:rPr>
        <w:t>Makerbot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Corporaton</w:t>
      </w:r>
      <w:proofErr w:type="spellEnd"/>
      <w:r>
        <w:rPr>
          <w:rFonts w:ascii="Times New Roman" w:eastAsia="Times New Roman" w:hAnsi="Times New Roman" w:cs="Times New Roman"/>
          <w:bCs/>
          <w:color w:val="000000"/>
          <w:sz w:val="24"/>
          <w:szCs w:val="24"/>
        </w:rPr>
        <w:t>.</w:t>
      </w:r>
    </w:p>
    <w:p w:rsidR="00844A55" w:rsidRDefault="00844A55" w:rsidP="00E4298B">
      <w:pPr>
        <w:shd w:val="clear" w:color="auto" w:fill="FFFFFF"/>
        <w:spacing w:beforeAutospacing="1" w:after="100" w:afterAutospacing="1" w:line="240" w:lineRule="auto"/>
        <w:ind w:firstLine="720"/>
        <w:rPr>
          <w:rFonts w:ascii="Times New Roman" w:hAnsi="Times New Roman" w:cs="Times New Roman"/>
          <w:sz w:val="24"/>
          <w:szCs w:val="24"/>
        </w:rPr>
      </w:pPr>
      <w:r>
        <w:rPr>
          <w:rFonts w:ascii="Times New Roman" w:eastAsia="Times New Roman" w:hAnsi="Times New Roman" w:cs="Times New Roman"/>
          <w:bCs/>
          <w:color w:val="000000"/>
          <w:sz w:val="24"/>
          <w:szCs w:val="24"/>
        </w:rPr>
        <w:t>According to our Comprehensive Education Plan, School Progress Report, Quality Review Assessment, our school would benefit greatly from the integration of technology.  According to U.S News &amp; World Report article dated September 2013, “It is critical for students to have STEM skills….the pathway from education to employment…is for schools and employers to teach and train for the requisite technology of the future.”  The Bryant family understands the need for innovation and education to prepare students for the challenges of the 21</w:t>
      </w:r>
      <w:r w:rsidRPr="00642B58">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century global citizen.  Our data on improved graduation rates and increased student performance show our dedication to our “Quest for Excellence”.  Our school has received Title I funding for technology including </w:t>
      </w:r>
      <w:proofErr w:type="spellStart"/>
      <w:r>
        <w:rPr>
          <w:rFonts w:ascii="Times New Roman" w:eastAsia="Times New Roman" w:hAnsi="Times New Roman" w:cs="Times New Roman"/>
          <w:bCs/>
          <w:color w:val="000000"/>
          <w:sz w:val="24"/>
          <w:szCs w:val="24"/>
        </w:rPr>
        <w:t>ipads</w:t>
      </w:r>
      <w:proofErr w:type="spellEnd"/>
      <w:r>
        <w:rPr>
          <w:rFonts w:ascii="Times New Roman" w:eastAsia="Times New Roman" w:hAnsi="Times New Roman" w:cs="Times New Roman"/>
          <w:bCs/>
          <w:color w:val="000000"/>
          <w:sz w:val="24"/>
          <w:szCs w:val="24"/>
        </w:rPr>
        <w:t xml:space="preserve">, laptops, projectors and smart boards to integrate technology in the classroom.  There are innumerable ways to enhance the teaching and learning process through the use of technology.  </w:t>
      </w:r>
      <w:r w:rsidR="00B33AB1">
        <w:rPr>
          <w:rFonts w:ascii="Times New Roman" w:eastAsia="Times New Roman" w:hAnsi="Times New Roman" w:cs="Times New Roman"/>
          <w:bCs/>
          <w:color w:val="000000"/>
          <w:sz w:val="24"/>
          <w:szCs w:val="24"/>
        </w:rPr>
        <w:t xml:space="preserve">Sears’ </w:t>
      </w:r>
      <w:r>
        <w:rPr>
          <w:rFonts w:ascii="Times New Roman" w:eastAsia="Times New Roman" w:hAnsi="Times New Roman" w:cs="Times New Roman"/>
          <w:bCs/>
          <w:color w:val="000000"/>
          <w:sz w:val="24"/>
          <w:szCs w:val="24"/>
        </w:rPr>
        <w:t>funding will enable us to afford our students, teachers and administrators the</w:t>
      </w:r>
      <w:r w:rsidR="00B33AB1">
        <w:rPr>
          <w:rFonts w:ascii="Times New Roman" w:eastAsia="Times New Roman" w:hAnsi="Times New Roman" w:cs="Times New Roman"/>
          <w:bCs/>
          <w:color w:val="000000"/>
          <w:sz w:val="24"/>
          <w:szCs w:val="24"/>
        </w:rPr>
        <w:t xml:space="preserve"> “Tools” that are </w:t>
      </w:r>
      <w:r>
        <w:rPr>
          <w:rFonts w:ascii="Times New Roman" w:eastAsia="Times New Roman" w:hAnsi="Times New Roman" w:cs="Times New Roman"/>
          <w:bCs/>
          <w:color w:val="000000"/>
          <w:sz w:val="24"/>
          <w:szCs w:val="24"/>
        </w:rPr>
        <w:t>necessary to make our mission a reality.  After reviewing</w:t>
      </w:r>
      <w:r w:rsidR="00B33AB1">
        <w:rPr>
          <w:rFonts w:ascii="Times New Roman" w:eastAsia="Times New Roman" w:hAnsi="Times New Roman" w:cs="Times New Roman"/>
          <w:bCs/>
          <w:color w:val="000000"/>
          <w:sz w:val="24"/>
          <w:szCs w:val="24"/>
        </w:rPr>
        <w:t xml:space="preserve"> Sears </w:t>
      </w:r>
      <w:r>
        <w:rPr>
          <w:rFonts w:ascii="Times New Roman" w:eastAsia="Times New Roman" w:hAnsi="Times New Roman" w:cs="Times New Roman"/>
          <w:bCs/>
          <w:color w:val="000000"/>
          <w:sz w:val="24"/>
          <w:szCs w:val="24"/>
        </w:rPr>
        <w:t>current projects listed on your website, we feel that both our students, staff and administration were impressed by your company’s sense of social responsibility toward others, globalization efforts</w:t>
      </w:r>
      <w:r w:rsidR="00B33AB1">
        <w:rPr>
          <w:rFonts w:ascii="Times New Roman" w:eastAsia="Times New Roman" w:hAnsi="Times New Roman" w:cs="Times New Roman"/>
          <w:bCs/>
          <w:color w:val="000000"/>
          <w:sz w:val="24"/>
          <w:szCs w:val="24"/>
        </w:rPr>
        <w:t xml:space="preserve"> and emphasis on the future of American education.</w:t>
      </w:r>
    </w:p>
    <w:p w:rsidR="00AE53BB" w:rsidRDefault="00AE53BB" w:rsidP="006A000E">
      <w:pPr>
        <w:rPr>
          <w:rFonts w:ascii="Times New Roman" w:hAnsi="Times New Roman" w:cs="Times New Roman"/>
          <w:sz w:val="24"/>
          <w:szCs w:val="24"/>
          <w:u w:val="single"/>
        </w:rPr>
      </w:pPr>
    </w:p>
    <w:p w:rsidR="008553BB" w:rsidRPr="00346C38" w:rsidRDefault="00346C38" w:rsidP="006A000E">
      <w:pPr>
        <w:rPr>
          <w:rFonts w:ascii="Times New Roman" w:hAnsi="Times New Roman" w:cs="Times New Roman"/>
          <w:b/>
          <w:sz w:val="24"/>
          <w:szCs w:val="24"/>
        </w:rPr>
      </w:pPr>
      <w:r>
        <w:rPr>
          <w:rFonts w:ascii="Times New Roman" w:hAnsi="Times New Roman" w:cs="Times New Roman"/>
          <w:b/>
          <w:sz w:val="24"/>
          <w:szCs w:val="24"/>
        </w:rPr>
        <w:t>Page 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December 2, 2013</w:t>
      </w:r>
    </w:p>
    <w:p w:rsidR="008553BB" w:rsidRDefault="008553BB" w:rsidP="006A000E">
      <w:pPr>
        <w:rPr>
          <w:rFonts w:ascii="Times New Roman" w:hAnsi="Times New Roman" w:cs="Times New Roman"/>
          <w:sz w:val="24"/>
          <w:szCs w:val="24"/>
          <w:u w:val="single"/>
        </w:rPr>
      </w:pPr>
    </w:p>
    <w:p w:rsidR="00143695" w:rsidRDefault="00143695" w:rsidP="006A000E">
      <w:pPr>
        <w:rPr>
          <w:rFonts w:ascii="Times New Roman" w:hAnsi="Times New Roman" w:cs="Times New Roman"/>
          <w:sz w:val="24"/>
          <w:szCs w:val="24"/>
        </w:rPr>
      </w:pPr>
      <w:r w:rsidRPr="00143695">
        <w:rPr>
          <w:rFonts w:ascii="Times New Roman" w:hAnsi="Times New Roman" w:cs="Times New Roman"/>
          <w:sz w:val="24"/>
          <w:szCs w:val="24"/>
          <w:u w:val="single"/>
        </w:rPr>
        <w:t>Short Description of Product Request</w:t>
      </w:r>
      <w:r>
        <w:rPr>
          <w:rFonts w:ascii="Times New Roman" w:hAnsi="Times New Roman" w:cs="Times New Roman"/>
          <w:sz w:val="24"/>
          <w:szCs w:val="24"/>
        </w:rPr>
        <w:t>:</w:t>
      </w:r>
    </w:p>
    <w:p w:rsidR="00981203" w:rsidRDefault="000C3CDD" w:rsidP="00B84DCD">
      <w:pPr>
        <w:ind w:firstLine="720"/>
        <w:rPr>
          <w:rFonts w:ascii="Times New Roman" w:hAnsi="Times New Roman" w:cs="Times New Roman"/>
          <w:sz w:val="24"/>
          <w:szCs w:val="24"/>
        </w:rPr>
      </w:pPr>
      <w:r>
        <w:rPr>
          <w:rFonts w:ascii="Times New Roman" w:hAnsi="Times New Roman" w:cs="Times New Roman"/>
          <w:sz w:val="24"/>
          <w:szCs w:val="24"/>
        </w:rPr>
        <w:t>While the program is partially funded by the Department of Education – City of New York</w:t>
      </w:r>
      <w:r w:rsidR="00B84DCD">
        <w:rPr>
          <w:rFonts w:ascii="Times New Roman" w:hAnsi="Times New Roman" w:cs="Times New Roman"/>
          <w:sz w:val="24"/>
          <w:szCs w:val="24"/>
        </w:rPr>
        <w:t xml:space="preserve">, we do not have any additional outside donors to the program.  Our </w:t>
      </w:r>
      <w:r>
        <w:rPr>
          <w:rFonts w:ascii="Times New Roman" w:hAnsi="Times New Roman" w:cs="Times New Roman"/>
          <w:sz w:val="24"/>
          <w:szCs w:val="24"/>
        </w:rPr>
        <w:t>student</w:t>
      </w:r>
      <w:r w:rsidR="00B84DCD">
        <w:rPr>
          <w:rFonts w:ascii="Times New Roman" w:hAnsi="Times New Roman" w:cs="Times New Roman"/>
          <w:sz w:val="24"/>
          <w:szCs w:val="24"/>
        </w:rPr>
        <w:t>s</w:t>
      </w:r>
      <w:r>
        <w:rPr>
          <w:rFonts w:ascii="Times New Roman" w:hAnsi="Times New Roman" w:cs="Times New Roman"/>
          <w:sz w:val="24"/>
          <w:szCs w:val="24"/>
        </w:rPr>
        <w:t xml:space="preserve"> do requisite fundraisin</w:t>
      </w:r>
      <w:r w:rsidR="00B84DCD">
        <w:rPr>
          <w:rFonts w:ascii="Times New Roman" w:hAnsi="Times New Roman" w:cs="Times New Roman"/>
          <w:sz w:val="24"/>
          <w:szCs w:val="24"/>
        </w:rPr>
        <w:t>g for transportation c</w:t>
      </w:r>
      <w:r w:rsidR="00846652">
        <w:rPr>
          <w:rFonts w:ascii="Times New Roman" w:hAnsi="Times New Roman" w:cs="Times New Roman"/>
          <w:sz w:val="24"/>
          <w:szCs w:val="24"/>
        </w:rPr>
        <w:t>osts through bakes sales, etc.</w:t>
      </w:r>
      <w:proofErr w:type="gramStart"/>
      <w:r w:rsidR="00846652">
        <w:rPr>
          <w:rFonts w:ascii="Times New Roman" w:hAnsi="Times New Roman" w:cs="Times New Roman"/>
          <w:sz w:val="24"/>
          <w:szCs w:val="24"/>
        </w:rPr>
        <w:t>,</w:t>
      </w:r>
      <w:proofErr w:type="gramEnd"/>
      <w:r w:rsidR="00846652">
        <w:rPr>
          <w:rFonts w:ascii="Times New Roman" w:hAnsi="Times New Roman" w:cs="Times New Roman"/>
          <w:sz w:val="24"/>
          <w:szCs w:val="24"/>
        </w:rPr>
        <w:t xml:space="preserve"> </w:t>
      </w:r>
      <w:r w:rsidR="00B84DCD">
        <w:rPr>
          <w:rFonts w:ascii="Times New Roman" w:hAnsi="Times New Roman" w:cs="Times New Roman"/>
          <w:sz w:val="24"/>
          <w:szCs w:val="24"/>
        </w:rPr>
        <w:t xml:space="preserve">however, </w:t>
      </w:r>
      <w:r>
        <w:rPr>
          <w:rFonts w:ascii="Times New Roman" w:hAnsi="Times New Roman" w:cs="Times New Roman"/>
          <w:sz w:val="24"/>
          <w:szCs w:val="24"/>
        </w:rPr>
        <w:t xml:space="preserve">we are in need of basic </w:t>
      </w:r>
      <w:r w:rsidR="005D0E59">
        <w:rPr>
          <w:rFonts w:ascii="Times New Roman" w:hAnsi="Times New Roman" w:cs="Times New Roman"/>
          <w:sz w:val="24"/>
          <w:szCs w:val="24"/>
        </w:rPr>
        <w:t xml:space="preserve">mechanics </w:t>
      </w:r>
      <w:r>
        <w:rPr>
          <w:rFonts w:ascii="Times New Roman" w:hAnsi="Times New Roman" w:cs="Times New Roman"/>
          <w:sz w:val="24"/>
          <w:szCs w:val="24"/>
        </w:rPr>
        <w:t>tools and a toolbox to complete the actual assembly of the robot submission.  More specificall</w:t>
      </w:r>
      <w:r w:rsidR="00357F49">
        <w:rPr>
          <w:rFonts w:ascii="Times New Roman" w:hAnsi="Times New Roman" w:cs="Times New Roman"/>
          <w:sz w:val="24"/>
          <w:szCs w:val="24"/>
        </w:rPr>
        <w:t xml:space="preserve">y, we are </w:t>
      </w:r>
      <w:r w:rsidR="005D0E59">
        <w:rPr>
          <w:rFonts w:ascii="Times New Roman" w:hAnsi="Times New Roman" w:cs="Times New Roman"/>
          <w:sz w:val="24"/>
          <w:szCs w:val="24"/>
        </w:rPr>
        <w:t xml:space="preserve">seeking a set of </w:t>
      </w:r>
      <w:r w:rsidRPr="00444280">
        <w:rPr>
          <w:rFonts w:ascii="Times New Roman" w:hAnsi="Times New Roman" w:cs="Times New Roman"/>
          <w:i/>
          <w:sz w:val="24"/>
          <w:szCs w:val="24"/>
        </w:rPr>
        <w:t xml:space="preserve">Craftsman 197 pc. Pro Mechanics Tool </w:t>
      </w:r>
      <w:proofErr w:type="gramStart"/>
      <w:r w:rsidRPr="00444280">
        <w:rPr>
          <w:rFonts w:ascii="Times New Roman" w:hAnsi="Times New Roman" w:cs="Times New Roman"/>
          <w:i/>
          <w:sz w:val="24"/>
          <w:szCs w:val="24"/>
        </w:rPr>
        <w:t>Set</w:t>
      </w:r>
      <w:proofErr w:type="gramEnd"/>
      <w:r w:rsidRPr="00444280">
        <w:rPr>
          <w:rFonts w:ascii="Times New Roman" w:hAnsi="Times New Roman" w:cs="Times New Roman"/>
          <w:i/>
          <w:sz w:val="24"/>
          <w:szCs w:val="24"/>
        </w:rPr>
        <w:t xml:space="preserve"> </w:t>
      </w:r>
      <w:r w:rsidRPr="00085EC9">
        <w:rPr>
          <w:rFonts w:ascii="Times New Roman" w:hAnsi="Times New Roman" w:cs="Times New Roman"/>
          <w:i/>
          <w:sz w:val="24"/>
          <w:szCs w:val="24"/>
          <w:u w:val="single"/>
        </w:rPr>
        <w:t>with</w:t>
      </w:r>
      <w:r w:rsidRPr="00444280">
        <w:rPr>
          <w:rFonts w:ascii="Times New Roman" w:hAnsi="Times New Roman" w:cs="Times New Roman"/>
          <w:i/>
          <w:sz w:val="24"/>
          <w:szCs w:val="24"/>
        </w:rPr>
        <w:t xml:space="preserve"> a </w:t>
      </w:r>
      <w:r w:rsidR="00117ABA" w:rsidRPr="00117ABA">
        <w:rPr>
          <w:rFonts w:ascii="Times New Roman" w:hAnsi="Times New Roman" w:cs="Times New Roman"/>
          <w:i/>
          <w:color w:val="333333"/>
          <w:kern w:val="36"/>
          <w:sz w:val="24"/>
          <w:szCs w:val="24"/>
        </w:rPr>
        <w:t>Craftsman 40" Wide 14-Drawer Quiet Glide™ Tool Cart - Red/Black</w:t>
      </w:r>
      <w:r w:rsidR="00117ABA">
        <w:rPr>
          <w:rFonts w:ascii="Times New Roman" w:hAnsi="Times New Roman" w:cs="Times New Roman"/>
          <w:sz w:val="24"/>
          <w:szCs w:val="24"/>
        </w:rPr>
        <w:t xml:space="preserve"> </w:t>
      </w:r>
      <w:r>
        <w:rPr>
          <w:rFonts w:ascii="Times New Roman" w:hAnsi="Times New Roman" w:cs="Times New Roman"/>
          <w:sz w:val="24"/>
          <w:szCs w:val="24"/>
        </w:rPr>
        <w:t xml:space="preserve">to store the tools for future use.   </w:t>
      </w:r>
    </w:p>
    <w:p w:rsidR="00E22700" w:rsidRPr="00635B01" w:rsidRDefault="00AB48AB" w:rsidP="00635B01">
      <w:pPr>
        <w:jc w:val="center"/>
        <w:rPr>
          <w:rFonts w:ascii="Times New Roman" w:hAnsi="Times New Roman" w:cs="Times New Roman"/>
          <w:sz w:val="24"/>
          <w:szCs w:val="24"/>
        </w:rPr>
      </w:pPr>
      <w:hyperlink r:id="rId13" w:history="1">
        <w:r w:rsidR="00E22700" w:rsidRPr="00635B01">
          <w:rPr>
            <w:rStyle w:val="Hyperlink"/>
            <w:rFonts w:ascii="Times New Roman" w:hAnsi="Times New Roman" w:cs="Times New Roman"/>
            <w:color w:val="auto"/>
            <w:sz w:val="24"/>
            <w:szCs w:val="24"/>
          </w:rPr>
          <w:t>http://www.sears.com/craftsman-197pc-expansion-pro-mechanics-tool-set-module/p-00934197000P?PDP_REDIRECT=false</w:t>
        </w:r>
      </w:hyperlink>
    </w:p>
    <w:p w:rsidR="00E22700" w:rsidRPr="00635B01" w:rsidRDefault="00AB48AB" w:rsidP="00635B01">
      <w:pPr>
        <w:jc w:val="center"/>
        <w:rPr>
          <w:rFonts w:ascii="Times New Roman" w:hAnsi="Times New Roman" w:cs="Times New Roman"/>
          <w:sz w:val="24"/>
          <w:szCs w:val="24"/>
        </w:rPr>
      </w:pPr>
      <w:hyperlink r:id="rId14" w:history="1">
        <w:r w:rsidR="00E22700" w:rsidRPr="00635B01">
          <w:rPr>
            <w:rStyle w:val="Hyperlink"/>
            <w:rFonts w:ascii="Times New Roman" w:hAnsi="Times New Roman" w:cs="Times New Roman"/>
            <w:color w:val="auto"/>
            <w:sz w:val="24"/>
            <w:szCs w:val="24"/>
          </w:rPr>
          <w:t>http://www.sears.com/craftsman-40inch-wide-14-drawer-quiet-glide-trade/p-00913991000P?prdNo=4&amp;blockNo=4&amp;blockType=G4</w:t>
        </w:r>
      </w:hyperlink>
      <w:bookmarkStart w:id="0" w:name="_GoBack"/>
      <w:bookmarkEnd w:id="0"/>
    </w:p>
    <w:p w:rsidR="001211AE" w:rsidRDefault="000C3CDD" w:rsidP="00B84DCD">
      <w:pPr>
        <w:ind w:firstLine="720"/>
        <w:rPr>
          <w:rFonts w:ascii="Times New Roman" w:hAnsi="Times New Roman" w:cs="Times New Roman"/>
          <w:sz w:val="24"/>
          <w:szCs w:val="24"/>
        </w:rPr>
      </w:pPr>
      <w:r>
        <w:rPr>
          <w:rFonts w:ascii="Times New Roman" w:hAnsi="Times New Roman" w:cs="Times New Roman"/>
          <w:sz w:val="24"/>
          <w:szCs w:val="24"/>
        </w:rPr>
        <w:t xml:space="preserve">This investment in our Robotics Program will enable students to continue to participate year-after-year in support of our education goals entitled STEM (Science, Technology, Engineering and Mathematics).  </w:t>
      </w:r>
      <w:r w:rsidR="00171EB7" w:rsidRPr="00AB48AB">
        <w:rPr>
          <w:rFonts w:ascii="Times New Roman" w:hAnsi="Times New Roman" w:cs="Times New Roman"/>
          <w:i/>
          <w:sz w:val="24"/>
          <w:szCs w:val="24"/>
        </w:rPr>
        <w:t>Much like “Craftsman” tools which are guaranteed for a lifetime, Sears will be investing in the lifetime learners of the participatory democracy of the 21</w:t>
      </w:r>
      <w:r w:rsidR="00171EB7" w:rsidRPr="00AB48AB">
        <w:rPr>
          <w:rFonts w:ascii="Times New Roman" w:hAnsi="Times New Roman" w:cs="Times New Roman"/>
          <w:i/>
          <w:sz w:val="24"/>
          <w:szCs w:val="24"/>
          <w:vertAlign w:val="superscript"/>
        </w:rPr>
        <w:t>st</w:t>
      </w:r>
      <w:r w:rsidR="00171EB7" w:rsidRPr="00AB48AB">
        <w:rPr>
          <w:rFonts w:ascii="Times New Roman" w:hAnsi="Times New Roman" w:cs="Times New Roman"/>
          <w:i/>
          <w:sz w:val="24"/>
          <w:szCs w:val="24"/>
        </w:rPr>
        <w:t xml:space="preserve"> century of tomorrow.</w:t>
      </w:r>
      <w:r w:rsidR="00E4760A" w:rsidRPr="00AB48AB">
        <w:rPr>
          <w:rFonts w:ascii="Times New Roman" w:hAnsi="Times New Roman" w:cs="Times New Roman"/>
          <w:i/>
          <w:sz w:val="24"/>
          <w:szCs w:val="24"/>
        </w:rPr>
        <w:t xml:space="preserve">  </w:t>
      </w:r>
      <w:r w:rsidR="00E4760A">
        <w:rPr>
          <w:rFonts w:ascii="Times New Roman" w:hAnsi="Times New Roman" w:cs="Times New Roman"/>
          <w:sz w:val="24"/>
          <w:szCs w:val="24"/>
        </w:rPr>
        <w:t xml:space="preserve">Further, we </w:t>
      </w:r>
      <w:r w:rsidR="00085EC9">
        <w:rPr>
          <w:rFonts w:ascii="Times New Roman" w:hAnsi="Times New Roman" w:cs="Times New Roman"/>
          <w:sz w:val="24"/>
          <w:szCs w:val="24"/>
        </w:rPr>
        <w:t xml:space="preserve">are </w:t>
      </w:r>
      <w:r w:rsidR="00E4760A">
        <w:rPr>
          <w:rFonts w:ascii="Times New Roman" w:hAnsi="Times New Roman" w:cs="Times New Roman"/>
          <w:sz w:val="24"/>
          <w:szCs w:val="24"/>
        </w:rPr>
        <w:t>currently in the process of seeking professional development funding for STEM, as well as integrating technology in the classrooms of our comprehensive high school.</w:t>
      </w:r>
    </w:p>
    <w:p w:rsidR="00DA6F9E" w:rsidRDefault="00DA6F9E" w:rsidP="00DA6F9E">
      <w:pPr>
        <w:ind w:firstLine="720"/>
        <w:rPr>
          <w:rFonts w:ascii="Times New Roman" w:hAnsi="Times New Roman" w:cs="Times New Roman"/>
          <w:sz w:val="24"/>
          <w:szCs w:val="24"/>
        </w:rPr>
      </w:pPr>
      <w:r>
        <w:rPr>
          <w:rFonts w:ascii="Times New Roman" w:hAnsi="Times New Roman" w:cs="Times New Roman"/>
          <w:sz w:val="24"/>
          <w:szCs w:val="24"/>
        </w:rPr>
        <w:t xml:space="preserve">In closing, we appreciate your efforts on behalf of our school and look forward to your continued support of our young people.  Bryant High School is a place where “Everyone Matters”, where collaboration is paramount and students are always first.  We welcome you with open arms and look forward to your contribution toward continued excellence at Bryant High School.  FOREVER BLUE AND GOLD! OWLS!  </w:t>
      </w:r>
    </w:p>
    <w:p w:rsidR="00DA6F9E" w:rsidRDefault="00DA6F9E" w:rsidP="00DA6F9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DA6F9E" w:rsidRDefault="00DA6F9E" w:rsidP="00DA6F9E">
      <w:pPr>
        <w:rPr>
          <w:rFonts w:ascii="Times New Roman" w:hAnsi="Times New Roman" w:cs="Times New Roman"/>
          <w:sz w:val="24"/>
          <w:szCs w:val="24"/>
        </w:rPr>
      </w:pPr>
    </w:p>
    <w:p w:rsidR="00DA6F9E" w:rsidRDefault="00DA6F9E" w:rsidP="00DA6F9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Ms. </w:t>
      </w:r>
      <w:proofErr w:type="spellStart"/>
      <w:r>
        <w:rPr>
          <w:rFonts w:ascii="Times New Roman" w:hAnsi="Times New Roman" w:cs="Times New Roman"/>
          <w:sz w:val="24"/>
          <w:szCs w:val="24"/>
        </w:rPr>
        <w:t>Namita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Dwarka</w:t>
      </w:r>
      <w:proofErr w:type="spellEnd"/>
    </w:p>
    <w:p w:rsidR="00DA6F9E" w:rsidRPr="00DF7777" w:rsidRDefault="00DA6F9E" w:rsidP="00DA6F9E">
      <w:pPr>
        <w:rPr>
          <w:rFonts w:ascii="Times New Roman" w:hAnsi="Times New Roman" w:cs="Times New Roman"/>
          <w:sz w:val="24"/>
          <w:szCs w:val="24"/>
        </w:rPr>
      </w:pP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sidRPr="00DF7777">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7777">
        <w:rPr>
          <w:rFonts w:ascii="Times New Roman" w:hAnsi="Times New Roman" w:cs="Times New Roman"/>
          <w:sz w:val="24"/>
          <w:szCs w:val="24"/>
        </w:rPr>
        <w:t>Principal</w:t>
      </w:r>
    </w:p>
    <w:p w:rsidR="00DA6F9E" w:rsidRDefault="00DA6F9E" w:rsidP="00B84DCD">
      <w:pPr>
        <w:ind w:firstLine="720"/>
        <w:rPr>
          <w:rFonts w:ascii="Times New Roman" w:hAnsi="Times New Roman" w:cs="Times New Roman"/>
          <w:sz w:val="24"/>
          <w:szCs w:val="24"/>
        </w:rPr>
      </w:pPr>
    </w:p>
    <w:p w:rsidR="00B84DCD" w:rsidRDefault="00B84DCD" w:rsidP="006A000E">
      <w:pPr>
        <w:rPr>
          <w:rFonts w:ascii="Times New Roman" w:hAnsi="Times New Roman" w:cs="Times New Roman"/>
          <w:sz w:val="24"/>
          <w:szCs w:val="24"/>
        </w:rPr>
      </w:pPr>
    </w:p>
    <w:p w:rsidR="00AE53BB" w:rsidRDefault="00AE53BB" w:rsidP="006A000E">
      <w:pPr>
        <w:rPr>
          <w:rFonts w:ascii="Times New Roman" w:hAnsi="Times New Roman" w:cs="Times New Roman"/>
          <w:sz w:val="24"/>
          <w:szCs w:val="24"/>
        </w:rPr>
      </w:pPr>
    </w:p>
    <w:p w:rsidR="00AE53BB" w:rsidRDefault="00AE53BB" w:rsidP="006A000E">
      <w:pPr>
        <w:rPr>
          <w:rFonts w:ascii="Times New Roman" w:hAnsi="Times New Roman" w:cs="Times New Roman"/>
          <w:sz w:val="24"/>
          <w:szCs w:val="24"/>
        </w:rPr>
      </w:pPr>
    </w:p>
    <w:p w:rsidR="00771CE7" w:rsidRPr="006A000E" w:rsidRDefault="006A000E" w:rsidP="006A000E">
      <w:pPr>
        <w:rPr>
          <w:rFonts w:ascii="Times New Roman" w:hAnsi="Times New Roman" w:cs="Times New Roman"/>
          <w:sz w:val="24"/>
          <w:szCs w:val="24"/>
        </w:rPr>
      </w:pPr>
      <w:r>
        <w:rPr>
          <w:rFonts w:ascii="Times New Roman" w:hAnsi="Times New Roman" w:cs="Times New Roman"/>
          <w:sz w:val="24"/>
          <w:szCs w:val="24"/>
        </w:rPr>
        <w:tab/>
      </w:r>
    </w:p>
    <w:p w:rsidR="00771CE7" w:rsidRPr="008846D4" w:rsidRDefault="00771CE7" w:rsidP="00771CE7">
      <w:pPr>
        <w:jc w:val="center"/>
        <w:rPr>
          <w:rFonts w:ascii="Times New Roman" w:hAnsi="Times New Roman" w:cs="Times New Roman"/>
          <w:sz w:val="24"/>
          <w:szCs w:val="24"/>
        </w:rPr>
      </w:pPr>
    </w:p>
    <w:p w:rsidR="00397522" w:rsidRDefault="00397522" w:rsidP="00771CE7">
      <w:pPr>
        <w:shd w:val="clear" w:color="auto" w:fill="FFFFFF"/>
        <w:spacing w:before="100" w:beforeAutospacing="1" w:after="48" w:line="360" w:lineRule="atLeast"/>
        <w:jc w:val="center"/>
        <w:rPr>
          <w:rFonts w:ascii="Lucida Sans Unicode" w:eastAsia="Times New Roman" w:hAnsi="Lucida Sans Unicode" w:cs="Lucida Sans Unicode"/>
          <w:color w:val="888888"/>
          <w:sz w:val="17"/>
          <w:szCs w:val="17"/>
          <w:lang w:val="en"/>
        </w:rPr>
      </w:pPr>
    </w:p>
    <w:p w:rsidR="007D1AF7" w:rsidRDefault="007D1AF7"/>
    <w:sectPr w:rsidR="007D1AF7" w:rsidSect="00883812">
      <w:headerReference w:type="default" r:id="rId15"/>
      <w:pgSz w:w="12240" w:h="15840"/>
      <w:pgMar w:top="720" w:right="720" w:bottom="720" w:left="72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93" w:rsidRDefault="001B3393" w:rsidP="001B3393">
      <w:pPr>
        <w:spacing w:after="0" w:line="240" w:lineRule="auto"/>
      </w:pPr>
      <w:r>
        <w:separator/>
      </w:r>
    </w:p>
  </w:endnote>
  <w:endnote w:type="continuationSeparator" w:id="0">
    <w:p w:rsidR="001B3393" w:rsidRDefault="001B3393" w:rsidP="001B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93" w:rsidRDefault="001B3393" w:rsidP="001B3393">
      <w:pPr>
        <w:spacing w:after="0" w:line="240" w:lineRule="auto"/>
      </w:pPr>
      <w:r>
        <w:separator/>
      </w:r>
    </w:p>
  </w:footnote>
  <w:footnote w:type="continuationSeparator" w:id="0">
    <w:p w:rsidR="001B3393" w:rsidRDefault="001B3393" w:rsidP="001B3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93" w:rsidRDefault="001B3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91BA0"/>
    <w:multiLevelType w:val="multilevel"/>
    <w:tmpl w:val="E2C2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22"/>
    <w:rsid w:val="00042862"/>
    <w:rsid w:val="0008073C"/>
    <w:rsid w:val="00085EC9"/>
    <w:rsid w:val="000C3CDD"/>
    <w:rsid w:val="00117ABA"/>
    <w:rsid w:val="001211AE"/>
    <w:rsid w:val="00143695"/>
    <w:rsid w:val="00171EB7"/>
    <w:rsid w:val="001B3393"/>
    <w:rsid w:val="00233111"/>
    <w:rsid w:val="00297485"/>
    <w:rsid w:val="002E029A"/>
    <w:rsid w:val="002F0708"/>
    <w:rsid w:val="00346C38"/>
    <w:rsid w:val="00357F49"/>
    <w:rsid w:val="00397522"/>
    <w:rsid w:val="003D5D77"/>
    <w:rsid w:val="003F4CA0"/>
    <w:rsid w:val="00444280"/>
    <w:rsid w:val="00457D40"/>
    <w:rsid w:val="0049529C"/>
    <w:rsid w:val="0058053B"/>
    <w:rsid w:val="005D0E59"/>
    <w:rsid w:val="0060688C"/>
    <w:rsid w:val="006138D2"/>
    <w:rsid w:val="00635B01"/>
    <w:rsid w:val="006507F8"/>
    <w:rsid w:val="006A000E"/>
    <w:rsid w:val="00766755"/>
    <w:rsid w:val="00771CE7"/>
    <w:rsid w:val="00781ADE"/>
    <w:rsid w:val="007D1AF7"/>
    <w:rsid w:val="0080099D"/>
    <w:rsid w:val="00844A55"/>
    <w:rsid w:val="00846652"/>
    <w:rsid w:val="008553BB"/>
    <w:rsid w:val="00864452"/>
    <w:rsid w:val="00883812"/>
    <w:rsid w:val="008846D4"/>
    <w:rsid w:val="00902867"/>
    <w:rsid w:val="00981203"/>
    <w:rsid w:val="00985D8B"/>
    <w:rsid w:val="009C3242"/>
    <w:rsid w:val="00A16137"/>
    <w:rsid w:val="00A42129"/>
    <w:rsid w:val="00A902F6"/>
    <w:rsid w:val="00AB48AB"/>
    <w:rsid w:val="00AE53BB"/>
    <w:rsid w:val="00B33AB1"/>
    <w:rsid w:val="00B62A0C"/>
    <w:rsid w:val="00B65A7D"/>
    <w:rsid w:val="00B84DCD"/>
    <w:rsid w:val="00C95D7E"/>
    <w:rsid w:val="00D33303"/>
    <w:rsid w:val="00DA6F9E"/>
    <w:rsid w:val="00E22700"/>
    <w:rsid w:val="00E32E86"/>
    <w:rsid w:val="00E4298B"/>
    <w:rsid w:val="00E4760A"/>
    <w:rsid w:val="00E55687"/>
    <w:rsid w:val="00E74A78"/>
    <w:rsid w:val="00EB509F"/>
    <w:rsid w:val="00F20F2F"/>
    <w:rsid w:val="00FB3533"/>
    <w:rsid w:val="00FC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73C"/>
    <w:rPr>
      <w:color w:val="0000FF" w:themeColor="hyperlink"/>
      <w:u w:val="single"/>
    </w:rPr>
  </w:style>
  <w:style w:type="character" w:styleId="FollowedHyperlink">
    <w:name w:val="FollowedHyperlink"/>
    <w:basedOn w:val="DefaultParagraphFont"/>
    <w:uiPriority w:val="99"/>
    <w:semiHidden/>
    <w:unhideWhenUsed/>
    <w:rsid w:val="00B62A0C"/>
    <w:rPr>
      <w:color w:val="800080" w:themeColor="followedHyperlink"/>
      <w:u w:val="single"/>
    </w:rPr>
  </w:style>
  <w:style w:type="paragraph" w:styleId="Header">
    <w:name w:val="header"/>
    <w:basedOn w:val="Normal"/>
    <w:link w:val="HeaderChar"/>
    <w:uiPriority w:val="99"/>
    <w:unhideWhenUsed/>
    <w:rsid w:val="001B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393"/>
  </w:style>
  <w:style w:type="paragraph" w:styleId="Footer">
    <w:name w:val="footer"/>
    <w:basedOn w:val="Normal"/>
    <w:link w:val="FooterChar"/>
    <w:uiPriority w:val="99"/>
    <w:unhideWhenUsed/>
    <w:rsid w:val="001B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393"/>
  </w:style>
  <w:style w:type="paragraph" w:styleId="BalloonText">
    <w:name w:val="Balloon Text"/>
    <w:basedOn w:val="Normal"/>
    <w:link w:val="BalloonTextChar"/>
    <w:uiPriority w:val="99"/>
    <w:semiHidden/>
    <w:unhideWhenUsed/>
    <w:rsid w:val="00EB5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73C"/>
    <w:rPr>
      <w:color w:val="0000FF" w:themeColor="hyperlink"/>
      <w:u w:val="single"/>
    </w:rPr>
  </w:style>
  <w:style w:type="character" w:styleId="FollowedHyperlink">
    <w:name w:val="FollowedHyperlink"/>
    <w:basedOn w:val="DefaultParagraphFont"/>
    <w:uiPriority w:val="99"/>
    <w:semiHidden/>
    <w:unhideWhenUsed/>
    <w:rsid w:val="00B62A0C"/>
    <w:rPr>
      <w:color w:val="800080" w:themeColor="followedHyperlink"/>
      <w:u w:val="single"/>
    </w:rPr>
  </w:style>
  <w:style w:type="paragraph" w:styleId="Header">
    <w:name w:val="header"/>
    <w:basedOn w:val="Normal"/>
    <w:link w:val="HeaderChar"/>
    <w:uiPriority w:val="99"/>
    <w:unhideWhenUsed/>
    <w:rsid w:val="001B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393"/>
  </w:style>
  <w:style w:type="paragraph" w:styleId="Footer">
    <w:name w:val="footer"/>
    <w:basedOn w:val="Normal"/>
    <w:link w:val="FooterChar"/>
    <w:uiPriority w:val="99"/>
    <w:unhideWhenUsed/>
    <w:rsid w:val="001B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393"/>
  </w:style>
  <w:style w:type="paragraph" w:styleId="BalloonText">
    <w:name w:val="Balloon Text"/>
    <w:basedOn w:val="Normal"/>
    <w:link w:val="BalloonTextChar"/>
    <w:uiPriority w:val="99"/>
    <w:semiHidden/>
    <w:unhideWhenUsed/>
    <w:rsid w:val="00EB5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471462">
      <w:bodyDiv w:val="1"/>
      <w:marLeft w:val="0"/>
      <w:marRight w:val="0"/>
      <w:marTop w:val="0"/>
      <w:marBottom w:val="0"/>
      <w:divBdr>
        <w:top w:val="none" w:sz="0" w:space="0" w:color="auto"/>
        <w:left w:val="none" w:sz="0" w:space="0" w:color="auto"/>
        <w:bottom w:val="none" w:sz="0" w:space="0" w:color="auto"/>
        <w:right w:val="none" w:sz="0" w:space="0" w:color="auto"/>
      </w:divBdr>
      <w:divsChild>
        <w:div w:id="318847425">
          <w:marLeft w:val="0"/>
          <w:marRight w:val="0"/>
          <w:marTop w:val="0"/>
          <w:marBottom w:val="0"/>
          <w:divBdr>
            <w:top w:val="none" w:sz="0" w:space="0" w:color="auto"/>
            <w:left w:val="none" w:sz="0" w:space="0" w:color="auto"/>
            <w:bottom w:val="none" w:sz="0" w:space="0" w:color="auto"/>
            <w:right w:val="none" w:sz="0" w:space="0" w:color="auto"/>
          </w:divBdr>
          <w:divsChild>
            <w:div w:id="177625889">
              <w:marLeft w:val="75"/>
              <w:marRight w:val="75"/>
              <w:marTop w:val="75"/>
              <w:marBottom w:val="75"/>
              <w:divBdr>
                <w:top w:val="single" w:sz="6" w:space="0" w:color="CED4CA"/>
                <w:left w:val="single" w:sz="6" w:space="11" w:color="CED4CA"/>
                <w:bottom w:val="single" w:sz="18" w:space="23" w:color="CED4CA"/>
                <w:right w:val="single" w:sz="18" w:space="11" w:color="CED4CA"/>
              </w:divBdr>
              <w:divsChild>
                <w:div w:id="251204369">
                  <w:marLeft w:val="0"/>
                  <w:marRight w:val="0"/>
                  <w:marTop w:val="0"/>
                  <w:marBottom w:val="0"/>
                  <w:divBdr>
                    <w:top w:val="none" w:sz="0" w:space="0" w:color="auto"/>
                    <w:left w:val="none" w:sz="0" w:space="0" w:color="auto"/>
                    <w:bottom w:val="single" w:sz="6" w:space="0" w:color="DEE4DA"/>
                    <w:right w:val="none" w:sz="0" w:space="0" w:color="auto"/>
                  </w:divBdr>
                  <w:divsChild>
                    <w:div w:id="15943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bryanths.org" TargetMode="External"/><Relationship Id="rId13" Type="http://schemas.openxmlformats.org/officeDocument/2006/relationships/hyperlink" Target="http://www.sears.com/craftsman-197pc-expansion-pro-mechanics-tool-set-module/p-00934197000P?PDP_REDIRECT=fal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cfirst.org/programs/fr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ycfirs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it.nycenet.edu/experience/robotics/index.php" TargetMode="External"/><Relationship Id="rId4" Type="http://schemas.openxmlformats.org/officeDocument/2006/relationships/settings" Target="settings.xml"/><Relationship Id="rId9" Type="http://schemas.openxmlformats.org/officeDocument/2006/relationships/hyperlink" Target="mailto:Sears.swetland.fdn@gmail.com" TargetMode="External"/><Relationship Id="rId14" Type="http://schemas.openxmlformats.org/officeDocument/2006/relationships/hyperlink" Target="http://www.sears.com/craftsman-40inch-wide-14-drawer-quiet-glide-trade/p-00913991000P?prdNo=4&amp;blockNo=4&amp;blockType=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64</cp:revision>
  <dcterms:created xsi:type="dcterms:W3CDTF">2013-12-02T13:15:00Z</dcterms:created>
  <dcterms:modified xsi:type="dcterms:W3CDTF">2013-12-02T14:52:00Z</dcterms:modified>
</cp:coreProperties>
</file>