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AE" w:rsidRPr="00116D95" w:rsidRDefault="00116D95">
      <w:pPr>
        <w:rPr>
          <w:b/>
        </w:rPr>
      </w:pPr>
      <w:r w:rsidRPr="00116D95">
        <w:rPr>
          <w:b/>
        </w:rPr>
        <w:t>GROUP 1:  BEER</w:t>
      </w:r>
    </w:p>
    <w:p w:rsidR="00116D95" w:rsidRDefault="00266550" w:rsidP="00C0537E">
      <w:r>
        <w:t>“</w:t>
      </w:r>
      <w:r w:rsidR="006C5E91">
        <w:t>The discovery of wild grains in the Fertile Crescent around 10,000 BCE</w:t>
      </w:r>
      <w:r w:rsidR="00E7521A">
        <w:t xml:space="preserve"> led to the later discovery of ‘</w:t>
      </w:r>
      <w:r w:rsidR="00E7521A" w:rsidRPr="00E7521A">
        <w:rPr>
          <w:i/>
        </w:rPr>
        <w:t>beer</w:t>
      </w:r>
      <w:r w:rsidR="00E7521A">
        <w:t xml:space="preserve">’ </w:t>
      </w:r>
      <w:r w:rsidR="006C5E91">
        <w:t xml:space="preserve">by the ancient Mesopotamians by the year 4000 BCE.  More specifically, malted cereal grains such as barley and wheat which ferment into a sweetened gruel when left sitting for a couple of days.  </w:t>
      </w:r>
      <w:r w:rsidR="00C0537E">
        <w:t xml:space="preserve">The Mesopotamian use of gruel in the making of both bread and beer created both a food and a beverage – a thick gruel </w:t>
      </w:r>
      <w:r w:rsidR="00034848">
        <w:t xml:space="preserve">that would be baked </w:t>
      </w:r>
      <w:r w:rsidR="00C0537E">
        <w:t xml:space="preserve">in the sun or on a hot stone to make flatbreads; a thin gruel could be left to ferment into beer.  </w:t>
      </w:r>
    </w:p>
    <w:p w:rsidR="00C0537E" w:rsidRDefault="00C0537E" w:rsidP="00C0537E">
      <w:r>
        <w:t>The first written record of beer is attributed to the Sumerians of Mesopotamia and the Ancient Egyptians.  Depictions of these ancient civilizations contain two people drinking from a ves</w:t>
      </w:r>
      <w:r w:rsidR="00AB4967">
        <w:t>sel with two reed straws</w:t>
      </w:r>
      <w:r>
        <w:t xml:space="preserve"> suggesting that a drink with someone is a universal symbol of hospitality and friendship.  </w:t>
      </w:r>
      <w:r w:rsidR="00300D36">
        <w:t xml:space="preserve">Beer was also considered a gift from the gods, possessing supernatural properties.  For example, the Egyptians believed that beer was accidentally discovered by Osiris, the god of agriculture and the afterlife.  One day he prepared a mixture of water and sprouted grain, but forgot about it and left it in the sun.  He later returned to find that </w:t>
      </w:r>
      <w:r w:rsidR="00AA2A11">
        <w:t>‘</w:t>
      </w:r>
      <w:r w:rsidR="00300D36">
        <w:t>gruel</w:t>
      </w:r>
      <w:r w:rsidR="00AA2A11">
        <w:t>’</w:t>
      </w:r>
      <w:r w:rsidR="00300D36">
        <w:t xml:space="preserve"> had fermented, decided to drink it, and was so pleased with the result that he passed his knowledge to humankind.  Beer was also pre</w:t>
      </w:r>
      <w:r w:rsidR="00AB4967">
        <w:t xml:space="preserve">sented as a religious offering and used in </w:t>
      </w:r>
      <w:r w:rsidR="00300D36">
        <w:t xml:space="preserve">religious ceremonies such as agricultural fertility rites and funerals.  </w:t>
      </w:r>
      <w:r w:rsidR="00EA65AC">
        <w:t>(Aztecs, Incas, Chinese)</w:t>
      </w:r>
    </w:p>
    <w:p w:rsidR="00EB4DE6" w:rsidRDefault="00EA65AC" w:rsidP="00EA65AC">
      <w:r>
        <w:t>Beer was also a contributor to the process of moving from hunting-gathering soci</w:t>
      </w:r>
      <w:r w:rsidR="00266550">
        <w:t xml:space="preserve">eties to farming settlements (complex societies). </w:t>
      </w:r>
      <w:r>
        <w:t xml:space="preserve"> The high level of Vitamin B </w:t>
      </w:r>
      <w:r w:rsidR="00AB4967">
        <w:t xml:space="preserve">contained in Beer </w:t>
      </w:r>
      <w:r>
        <w:t xml:space="preserve">compensated for the decline in meat consumption and </w:t>
      </w:r>
      <w:r w:rsidR="00AB4967">
        <w:t xml:space="preserve">the boiling process for water made it </w:t>
      </w:r>
      <w:r>
        <w:t xml:space="preserve">safer to drink.  The communal storehouses of these settlement communities were overseen by administrator-priests who accounted for the storage of surplus gruel and beer which planted the seeds of accountancy, writing and bureaucracy.  Beer was noted by the Sumerians in the famous literary work </w:t>
      </w:r>
      <w:r w:rsidRPr="001412E9">
        <w:rPr>
          <w:i/>
        </w:rPr>
        <w:t xml:space="preserve">Epic of Gilgamesh </w:t>
      </w:r>
      <w:r>
        <w:t xml:space="preserve">as being the drink of the civilized man who lived a settled, orderly lifestyle.  Beer appears in the prayers, myths and legends of the ancient Sumerians and Egyptians.  </w:t>
      </w:r>
      <w:r w:rsidR="00BC1D0B">
        <w:t xml:space="preserve">For example, the Egyptian goddess, Hathor saved humankind from destruction by falling asleep after drinking beer and forgetting her bloody mission.  </w:t>
      </w:r>
      <w:r w:rsidR="00140489">
        <w:t xml:space="preserve">Mesopotamians and Egyptians saw beer as having great social importance.  Sayings such as “To make a beer hall” or “to have a good time” referred to a banquet feast for the King or high officials. </w:t>
      </w:r>
    </w:p>
    <w:p w:rsidR="00EA65AC" w:rsidRDefault="00140489" w:rsidP="00EA65AC">
      <w:r>
        <w:t>Similarly, hieroglyphics depict beer as a god-given drink subject to taxation by the temple officials.  Clay tablet</w:t>
      </w:r>
      <w:r w:rsidR="00EB4DE6">
        <w:t>s show list</w:t>
      </w:r>
      <w:r w:rsidR="00B5547C">
        <w:t>s of names indicating</w:t>
      </w:r>
      <w:r w:rsidR="00EB4DE6">
        <w:t xml:space="preserve"> ‘beer and bread for one day’ – a standard wage issued by the temple.  Beer, therefore,</w:t>
      </w:r>
      <w:r w:rsidR="00B5547C">
        <w:t xml:space="preserve"> became a form of currency -  one </w:t>
      </w:r>
      <w:r w:rsidR="00EB4DE6">
        <w:t>sila of beer a day – the equivalent of a liter or two American pints.  Later documents of the Sumerian city-state under the reign of King Sargon mentions beer as part of the ‘bride price’ or wed</w:t>
      </w:r>
      <w:r w:rsidR="00B5547C">
        <w:t xml:space="preserve">ding payment made by the groom’s </w:t>
      </w:r>
      <w:r w:rsidR="00EB4DE6">
        <w:t xml:space="preserve">family </w:t>
      </w:r>
      <w:r w:rsidR="00B5547C">
        <w:t xml:space="preserve">to </w:t>
      </w:r>
      <w:r w:rsidR="00EB4DE6">
        <w:t xml:space="preserve">the bride’s family.  Soldiers, policemen and scribes also received special bonus payments of beer on particular occasions.  The workers who built the pyramids were paid in beer thereby becoming a symbol of prosperity and well-being.  </w:t>
      </w:r>
    </w:p>
    <w:p w:rsidR="00EB4DE6" w:rsidRDefault="00EB4DE6" w:rsidP="00EA65AC">
      <w:r>
        <w:t xml:space="preserve">Beer was also linked to health and used for medicinal purposes by the </w:t>
      </w:r>
      <w:r w:rsidR="00B5547C">
        <w:t>Mesopotamians</w:t>
      </w:r>
      <w:r>
        <w:t xml:space="preserve"> and Egyptians.  More specifically, as a sedative by Egyptians according to ‘</w:t>
      </w:r>
      <w:r w:rsidRPr="00B5547C">
        <w:rPr>
          <w:i/>
        </w:rPr>
        <w:t>The Ebers Papyrus</w:t>
      </w:r>
      <w:r>
        <w:t xml:space="preserve">’ an early medical text from the year 1550 BCE.  </w:t>
      </w:r>
      <w:r w:rsidR="0004767A">
        <w:t xml:space="preserve"> In addition, the Egyptians believed well-being in the afterlife depended on a supply of beer as a funerary offering and sometimes buried their loved ones with a small jar of beer.</w:t>
      </w:r>
    </w:p>
    <w:p w:rsidR="00850354" w:rsidRDefault="00266550">
      <w:pPr>
        <w:rPr>
          <w:rFonts w:asciiTheme="majorHAnsi" w:hAnsiTheme="majorHAnsi"/>
          <w:sz w:val="24"/>
          <w:szCs w:val="24"/>
        </w:rPr>
      </w:pPr>
      <w:r>
        <w:t>Whether in stone-age villages, Mesopotamian banqueting halls or modern pubs or bars, beer has brought people together since the dawn of civilization.”</w:t>
      </w:r>
      <w:r w:rsidR="00850354" w:rsidRPr="00850354">
        <w:rPr>
          <w:rFonts w:asciiTheme="majorHAnsi" w:hAnsiTheme="majorHAnsi"/>
          <w:sz w:val="24"/>
          <w:szCs w:val="24"/>
        </w:rPr>
        <w:t xml:space="preserve"> </w:t>
      </w:r>
    </w:p>
    <w:p w:rsidR="00116D95" w:rsidRPr="00C10746" w:rsidRDefault="00850354">
      <w:pPr>
        <w:rPr>
          <w:rFonts w:asciiTheme="majorHAnsi" w:hAnsiTheme="majorHAnsi"/>
          <w:b/>
          <w:i/>
          <w:sz w:val="24"/>
          <w:szCs w:val="24"/>
        </w:rPr>
      </w:pPr>
      <w:r w:rsidRPr="00C10746">
        <w:rPr>
          <w:rFonts w:asciiTheme="majorHAnsi" w:hAnsiTheme="majorHAnsi"/>
          <w:b/>
          <w:i/>
          <w:sz w:val="24"/>
          <w:szCs w:val="24"/>
        </w:rPr>
        <w:t xml:space="preserve">Book:  Standage, Tom (2006) </w:t>
      </w:r>
      <w:r w:rsidRPr="00C10746">
        <w:rPr>
          <w:rFonts w:asciiTheme="majorHAnsi" w:hAnsiTheme="majorHAnsi"/>
          <w:b/>
          <w:i/>
          <w:sz w:val="24"/>
          <w:szCs w:val="24"/>
          <w:u w:val="single"/>
        </w:rPr>
        <w:t>A History of the World in 6 Glasses</w:t>
      </w:r>
      <w:r w:rsidRPr="00C10746">
        <w:rPr>
          <w:rFonts w:asciiTheme="majorHAnsi" w:hAnsiTheme="majorHAnsi"/>
          <w:b/>
          <w:i/>
          <w:sz w:val="24"/>
          <w:szCs w:val="24"/>
        </w:rPr>
        <w:t>.  Ne</w:t>
      </w:r>
      <w:r w:rsidR="004F561B" w:rsidRPr="00C10746">
        <w:rPr>
          <w:rFonts w:asciiTheme="majorHAnsi" w:hAnsiTheme="majorHAnsi"/>
          <w:b/>
          <w:i/>
          <w:sz w:val="24"/>
          <w:szCs w:val="24"/>
        </w:rPr>
        <w:t>w York:  Bloomsbury  (pgs. 9-39</w:t>
      </w:r>
      <w:r w:rsidRPr="00C10746">
        <w:rPr>
          <w:rFonts w:asciiTheme="majorHAnsi" w:hAnsiTheme="majorHAnsi"/>
          <w:b/>
          <w:i/>
          <w:sz w:val="24"/>
          <w:szCs w:val="24"/>
        </w:rPr>
        <w:t>)</w:t>
      </w:r>
    </w:p>
    <w:tbl>
      <w:tblPr>
        <w:tblStyle w:val="TableGrid"/>
        <w:tblW w:w="0" w:type="auto"/>
        <w:tblLook w:val="04A0" w:firstRow="1" w:lastRow="0" w:firstColumn="1" w:lastColumn="0" w:noHBand="0" w:noVBand="1"/>
      </w:tblPr>
      <w:tblGrid>
        <w:gridCol w:w="1525"/>
        <w:gridCol w:w="9265"/>
      </w:tblGrid>
      <w:tr w:rsidR="00FF76BC" w:rsidTr="00FF76BC">
        <w:tc>
          <w:tcPr>
            <w:tcW w:w="1525" w:type="dxa"/>
            <w:shd w:val="clear" w:color="auto" w:fill="D0CECE" w:themeFill="background2" w:themeFillShade="E6"/>
          </w:tcPr>
          <w:p w:rsidR="00FF76BC" w:rsidRDefault="00FF76BC">
            <w:r w:rsidRPr="00F529A8">
              <w:rPr>
                <w:b/>
              </w:rPr>
              <w:t>Political</w:t>
            </w:r>
            <w:r w:rsidR="00F529A8" w:rsidRPr="00F529A8">
              <w:rPr>
                <w:b/>
              </w:rPr>
              <w:t xml:space="preserve"> </w:t>
            </w:r>
            <w:r w:rsidR="00F529A8">
              <w:t>Reasons Beer Advanced Humankind’s Progress</w:t>
            </w:r>
          </w:p>
        </w:tc>
        <w:tc>
          <w:tcPr>
            <w:tcW w:w="9265" w:type="dxa"/>
          </w:tcPr>
          <w:p w:rsidR="00FF76BC" w:rsidRDefault="00FF76BC"/>
          <w:p w:rsidR="00FF76BC" w:rsidRDefault="00FF76BC"/>
          <w:p w:rsidR="00FF76BC" w:rsidRDefault="00FF76BC"/>
          <w:p w:rsidR="00915F3F" w:rsidRDefault="00915F3F"/>
          <w:p w:rsidR="00FF76BC" w:rsidRDefault="00FF76BC"/>
        </w:tc>
      </w:tr>
      <w:tr w:rsidR="00FF76BC" w:rsidTr="00FF76BC">
        <w:tc>
          <w:tcPr>
            <w:tcW w:w="1525" w:type="dxa"/>
            <w:shd w:val="clear" w:color="auto" w:fill="D0CECE" w:themeFill="background2" w:themeFillShade="E6"/>
          </w:tcPr>
          <w:p w:rsidR="00FF76BC" w:rsidRDefault="00FF76BC">
            <w:r w:rsidRPr="00F529A8">
              <w:rPr>
                <w:b/>
              </w:rPr>
              <w:t>Economic</w:t>
            </w:r>
            <w:r w:rsidR="00F529A8" w:rsidRPr="00F529A8">
              <w:rPr>
                <w:b/>
              </w:rPr>
              <w:t xml:space="preserve"> </w:t>
            </w:r>
            <w:r w:rsidR="00F529A8">
              <w:t>Reasons Beer Advanced Humankind’s Progress</w:t>
            </w:r>
          </w:p>
        </w:tc>
        <w:tc>
          <w:tcPr>
            <w:tcW w:w="9265" w:type="dxa"/>
          </w:tcPr>
          <w:p w:rsidR="00FF76BC" w:rsidRDefault="00FF76BC"/>
          <w:p w:rsidR="00FF76BC" w:rsidRDefault="00FF76BC"/>
          <w:p w:rsidR="00FF76BC" w:rsidRDefault="00FF76BC"/>
          <w:p w:rsidR="00FF76BC" w:rsidRDefault="00FF76BC"/>
          <w:p w:rsidR="00FF76BC" w:rsidRDefault="00FF76BC"/>
        </w:tc>
      </w:tr>
      <w:tr w:rsidR="00FF76BC" w:rsidTr="00FF76BC">
        <w:tc>
          <w:tcPr>
            <w:tcW w:w="1525" w:type="dxa"/>
            <w:shd w:val="clear" w:color="auto" w:fill="D0CECE" w:themeFill="background2" w:themeFillShade="E6"/>
          </w:tcPr>
          <w:p w:rsidR="00FF76BC" w:rsidRDefault="00FF76BC">
            <w:r w:rsidRPr="00F529A8">
              <w:rPr>
                <w:b/>
              </w:rPr>
              <w:t>Religious</w:t>
            </w:r>
            <w:r w:rsidR="00F529A8" w:rsidRPr="00F529A8">
              <w:rPr>
                <w:b/>
              </w:rPr>
              <w:t xml:space="preserve"> </w:t>
            </w:r>
            <w:r w:rsidR="00F529A8">
              <w:t>Reasons Beer Advanced Humankind’s Progress</w:t>
            </w:r>
          </w:p>
        </w:tc>
        <w:tc>
          <w:tcPr>
            <w:tcW w:w="9265" w:type="dxa"/>
          </w:tcPr>
          <w:p w:rsidR="00FF76BC" w:rsidRDefault="00FF76BC"/>
          <w:p w:rsidR="00FF76BC" w:rsidRDefault="00FF76BC"/>
          <w:p w:rsidR="00915F3F" w:rsidRDefault="00915F3F"/>
          <w:p w:rsidR="00FF76BC" w:rsidRDefault="00FF76BC"/>
          <w:p w:rsidR="00FF76BC" w:rsidRDefault="00FF76BC"/>
        </w:tc>
      </w:tr>
      <w:tr w:rsidR="00FF76BC" w:rsidTr="00FF76BC">
        <w:tc>
          <w:tcPr>
            <w:tcW w:w="1525" w:type="dxa"/>
            <w:shd w:val="clear" w:color="auto" w:fill="D0CECE" w:themeFill="background2" w:themeFillShade="E6"/>
          </w:tcPr>
          <w:p w:rsidR="00FF76BC" w:rsidRDefault="00FF76BC">
            <w:r w:rsidRPr="00F529A8">
              <w:rPr>
                <w:b/>
              </w:rPr>
              <w:t>Social</w:t>
            </w:r>
            <w:r w:rsidR="00F529A8" w:rsidRPr="00F529A8">
              <w:rPr>
                <w:b/>
              </w:rPr>
              <w:t xml:space="preserve"> </w:t>
            </w:r>
            <w:r w:rsidR="00F529A8">
              <w:t>Reasons Beer Advanced Humankind’s Progress</w:t>
            </w:r>
          </w:p>
        </w:tc>
        <w:tc>
          <w:tcPr>
            <w:tcW w:w="9265" w:type="dxa"/>
          </w:tcPr>
          <w:p w:rsidR="00FF76BC" w:rsidRDefault="00FF76BC"/>
          <w:p w:rsidR="00FF76BC" w:rsidRDefault="00FF76BC"/>
          <w:p w:rsidR="00FF76BC" w:rsidRDefault="00FF76BC"/>
          <w:p w:rsidR="00FF76BC" w:rsidRDefault="00FF76BC"/>
          <w:p w:rsidR="00FF76BC" w:rsidRDefault="00FF76BC"/>
          <w:p w:rsidR="00FF76BC" w:rsidRDefault="00FF76BC"/>
        </w:tc>
      </w:tr>
    </w:tbl>
    <w:p w:rsidR="00850354" w:rsidRDefault="00850354"/>
    <w:p w:rsidR="00266550" w:rsidRDefault="007A1D28">
      <w:pPr>
        <w:rPr>
          <w:b/>
        </w:rPr>
      </w:pPr>
      <w:r w:rsidRPr="00986BF7">
        <w:rPr>
          <w:b/>
        </w:rPr>
        <w:lastRenderedPageBreak/>
        <w:t xml:space="preserve">GROUP 2:  </w:t>
      </w:r>
      <w:r w:rsidR="00986BF7">
        <w:rPr>
          <w:b/>
        </w:rPr>
        <w:t>WINE</w:t>
      </w:r>
    </w:p>
    <w:p w:rsidR="00986BF7" w:rsidRPr="00986BF7" w:rsidRDefault="00986BF7">
      <w:r>
        <w:t>“The Assyrian King Ashurnasirpal II hosted a ten day long feast to celebrate the new capital of Nimrud in 870 BCE.  As it turns out, his greatest contribution was his choice of b</w:t>
      </w:r>
      <w:r w:rsidR="00EA2D69">
        <w:t xml:space="preserve">everage for his guests </w:t>
      </w:r>
      <w:r>
        <w:t>– wine served in a shallow bowl.  Making wine available at his banquet demonstrated his vast power, prosperity and privilege.  But archaeological evidence shows winemaking originated during the Neolithic period, between 9000 and 4000 BC, in the Zagros Mountain (near modern Armenia and Iran) due to the availabi</w:t>
      </w:r>
      <w:r w:rsidR="00EA2D69">
        <w:t>lity of wild Eurasian grape vines</w:t>
      </w:r>
      <w:r>
        <w:t xml:space="preserve">, the availability of cereal grains for food reserves and the invention of pottery for making, storing and serving wines.  </w:t>
      </w:r>
    </w:p>
    <w:p w:rsidR="00266550" w:rsidRDefault="00986BF7">
      <w:r>
        <w:t xml:space="preserve">Access to </w:t>
      </w:r>
      <w:r w:rsidR="006A486E">
        <w:t xml:space="preserve">wine was a mark of status and under the Assyrian Kings wine became accessible to a broader segment of society and was often used as a tribute offering.  Wine was rationed to the members of the royal household from skilled workers, shepard boys and assistant cooks.  </w:t>
      </w:r>
      <w:r w:rsidR="00727C90">
        <w:t xml:space="preserve">Wine was not affordable outside of wine-producing regions, therefore, a substitute drink such as date-palm wine was made from fermented date syrup.  </w:t>
      </w:r>
    </w:p>
    <w:p w:rsidR="002E5BBD" w:rsidRDefault="00727C90">
      <w:r>
        <w:t>As Greek society and intellectual tho</w:t>
      </w:r>
      <w:r w:rsidR="00E7521A">
        <w:t xml:space="preserve">ught developed, the ‘symposium’ </w:t>
      </w:r>
      <w:r>
        <w:t xml:space="preserve">offered wine to participants.  The Greeks were the first to produce wine on a large commercial scale, replacing grain farming with wine production.  Wine became a major export product by sea and was considered a symbol of wealth.  </w:t>
      </w:r>
      <w:r w:rsidR="000D00DF">
        <w:t>Wine related imagery appeared on coins, in the Peloponnesian War</w:t>
      </w:r>
      <w:r w:rsidR="007C5B9D">
        <w:t xml:space="preserve"> and with the Greek mythological figure </w:t>
      </w:r>
      <w:r w:rsidR="00915F3F">
        <w:t>Dionysus</w:t>
      </w:r>
      <w:r w:rsidR="000D00DF">
        <w:t xml:space="preserve"> </w:t>
      </w:r>
      <w:r w:rsidR="007C5B9D">
        <w:t xml:space="preserve"> - the Wine God, as well as </w:t>
      </w:r>
      <w:r w:rsidR="000D00DF">
        <w:t>in the first Greek cookbook,</w:t>
      </w:r>
      <w:r w:rsidR="00220320">
        <w:t xml:space="preserve"> </w:t>
      </w:r>
      <w:r w:rsidR="00220320" w:rsidRPr="00AA2A11">
        <w:rPr>
          <w:i/>
        </w:rPr>
        <w:t>Gastronomia</w:t>
      </w:r>
      <w:r w:rsidR="00220320">
        <w:t xml:space="preserve">.  </w:t>
      </w:r>
      <w:r w:rsidR="00946AEA">
        <w:t>The ag</w:t>
      </w:r>
      <w:r w:rsidR="00220320">
        <w:t>e of wine was determined rather than it</w:t>
      </w:r>
      <w:r w:rsidR="00051589">
        <w:t>s</w:t>
      </w:r>
      <w:r w:rsidR="00220320">
        <w:t xml:space="preserve"> vintage – the old wine was a badge of status.  Wine was considered a sign of refinement, however, your behavior as your drank it, was deemed to point to your innermost nature.  </w:t>
      </w:r>
      <w:r w:rsidR="009C141D">
        <w:t xml:space="preserve">The ‘Andron’ or men’s drinking room speaks to the mixing of wine with water to create a middle ground between barbarians who overindulged and Greeks who were involved in a symposium.  According to the Greeks, the key to drinking wine was moderation so as to not have too much ‘freedom of the tongue.’  </w:t>
      </w:r>
      <w:r w:rsidR="002E5BBD">
        <w:t>A shared bowl of wine appears to embody the idea of democracy.  The philosopher Plato believed that wine encouraged learned discussion with his students.  Greek traders soon spread the knowledge of winemaking to Sicily, southern Italy, and southern France.  Greek drinking vessels c</w:t>
      </w:r>
      <w:r w:rsidR="00051589">
        <w:t xml:space="preserve">alled ‘kraters’ were elaborately </w:t>
      </w:r>
      <w:r w:rsidR="002E5BBD">
        <w:t>decorated and traded throughout these regions.</w:t>
      </w:r>
    </w:p>
    <w:p w:rsidR="002E5BBD" w:rsidRDefault="002E5BBD">
      <w:r>
        <w:t xml:space="preserve">Through a process of cultural diffusion, winemaking becomes the venue of Roman soldiers who were rewarded with tracts of land for farming to cultivate wine grapes on the vine resulting in wine as a symbol of civilization.  The Italian peninsula becomes the wine-producing region around 146 BCE creating 80 noteworthy wines.  Romans depended on grain imports from the African colonies to feed the winemaking communities and wealthy Britons put aside beer to favor wines.  </w:t>
      </w:r>
      <w:r w:rsidR="00F517BF">
        <w:t xml:space="preserve">Wine was transported throughout the Mediterranean and became a symbol of social differentiation, a mark of wealth and status of the drinker.  </w:t>
      </w:r>
      <w:r w:rsidR="007C5B9D">
        <w:t>The most famous vintage of wine was ‘Falernian’ wh</w:t>
      </w:r>
      <w:r w:rsidR="00DA4C50">
        <w:t xml:space="preserve">ich had divine origins associated with the </w:t>
      </w:r>
      <w:r w:rsidR="007C5B9D">
        <w:t xml:space="preserve">wine god Bacchus </w:t>
      </w:r>
      <w:r w:rsidR="00DA4C50">
        <w:t xml:space="preserve">who covered the mountain with vines </w:t>
      </w:r>
      <w:r w:rsidR="007C5B9D">
        <w:t xml:space="preserve">in gratitude to farmers and was a favorite of Julius Caesar.  </w:t>
      </w:r>
      <w:r w:rsidR="006A62E8">
        <w:t>It is duly noted in history that the Romans drank the finest wines, while the poorer citizens drank lesser vintages and so on down the social ladder.  At the ‘convivium’, a Roman banquet, participants would be served according to their positions in society.  Lesser vintages of wine were preserved with various additives like Pitch, seawater or salt.  ‘</w:t>
      </w:r>
      <w:r w:rsidR="00DB0575">
        <w:t>Musli</w:t>
      </w:r>
      <w:r w:rsidR="006A62E8">
        <w:t xml:space="preserve">m’ was a mix of wine and honey and ‘Rosatum’ was flavored with roses.  </w:t>
      </w:r>
      <w:r w:rsidR="00DD3815">
        <w:t>‘Posca’ was water mixed wine t</w:t>
      </w:r>
      <w:r w:rsidR="00DA4C50">
        <w:t xml:space="preserve">hat had soured and turned vinegar like, and ‘Lora’ </w:t>
      </w:r>
      <w:r w:rsidR="00DD3815">
        <w:t xml:space="preserve">was the wine of the slaves which was water soaked in skins, seeds and stalks left over from winemaking.  </w:t>
      </w:r>
    </w:p>
    <w:p w:rsidR="00DD3815" w:rsidRDefault="00DD3815">
      <w:r>
        <w:t xml:space="preserve">In 170 BCE, Galen, the physician to Marcus Aurelius, </w:t>
      </w:r>
      <w:r w:rsidR="002D7F57">
        <w:t>used wine for medicinal purposes such as cleaning the wounds of gladiators to prevent infection.  Galen treated the emperor with wine to cure his ills and proc</w:t>
      </w:r>
      <w:r w:rsidR="00DA4C50">
        <w:t xml:space="preserve">eeded to mix wine with </w:t>
      </w:r>
      <w:r w:rsidR="002D7F57">
        <w:t>lizards, poppy juice, spices, incense, berries, ginger, hemlock seed, raisins, fennel, aniseed and liquorice to act as an antidote against poisoning.  The rise of Christianity elevated the status of wine in Roman culture.  Posca is historically believed to be the wine that Chris</w:t>
      </w:r>
      <w:r w:rsidR="00DA4C50">
        <w:t xml:space="preserve">t was given on a sponge at the </w:t>
      </w:r>
      <w:r w:rsidR="00915F3F">
        <w:t>crucifixion</w:t>
      </w:r>
      <w:r w:rsidR="002D7F57">
        <w:t>.  According to the Bible, Christ’s first miracle was transforming water into wine at the Sea of Galilee</w:t>
      </w:r>
      <w:r w:rsidR="00DA4C50">
        <w:t xml:space="preserve">.  Christ was believed to be </w:t>
      </w:r>
      <w:r w:rsidR="002D7F57">
        <w:t xml:space="preserve">the vine and his followers the branches.  In direct contrast, Muslims were prohibited from drinking wine since Allah viewed wine as an abomination devised by Satan.  The punishment for drinking wine was forty lashes.  </w:t>
      </w:r>
    </w:p>
    <w:p w:rsidR="00BF2EB3" w:rsidRDefault="00DB0575" w:rsidP="0058275E">
      <w:r>
        <w:t xml:space="preserve">Wine drinking, usually in moderation and with meals, still predominates in the south of Europe, within the former </w:t>
      </w:r>
      <w:r w:rsidR="00BF2EB3">
        <w:t>Roman Empire.</w:t>
      </w:r>
      <w:r w:rsidR="00D127C3">
        <w:t>”</w:t>
      </w:r>
    </w:p>
    <w:p w:rsidR="0058275E" w:rsidRPr="0010265A" w:rsidRDefault="0058275E" w:rsidP="0058275E">
      <w:pPr>
        <w:rPr>
          <w:rFonts w:asciiTheme="majorHAnsi" w:hAnsiTheme="majorHAnsi"/>
          <w:i/>
          <w:sz w:val="24"/>
          <w:szCs w:val="24"/>
        </w:rPr>
      </w:pPr>
      <w:r w:rsidRPr="0010265A">
        <w:rPr>
          <w:rFonts w:asciiTheme="majorHAnsi" w:hAnsiTheme="majorHAnsi"/>
          <w:i/>
          <w:sz w:val="24"/>
          <w:szCs w:val="24"/>
        </w:rPr>
        <w:t xml:space="preserve">Book:  Standage, Tom (2006) </w:t>
      </w:r>
      <w:r w:rsidRPr="0010265A">
        <w:rPr>
          <w:rFonts w:asciiTheme="majorHAnsi" w:hAnsiTheme="majorHAnsi"/>
          <w:i/>
          <w:sz w:val="24"/>
          <w:szCs w:val="24"/>
          <w:u w:val="single"/>
        </w:rPr>
        <w:t>A History of the World in 6 Glasses</w:t>
      </w:r>
      <w:r w:rsidRPr="0010265A">
        <w:rPr>
          <w:rFonts w:asciiTheme="majorHAnsi" w:hAnsiTheme="majorHAnsi"/>
          <w:i/>
          <w:sz w:val="24"/>
          <w:szCs w:val="24"/>
        </w:rPr>
        <w:t>.  Ne</w:t>
      </w:r>
      <w:r w:rsidR="00470D02" w:rsidRPr="0010265A">
        <w:rPr>
          <w:rFonts w:asciiTheme="majorHAnsi" w:hAnsiTheme="majorHAnsi"/>
          <w:i/>
          <w:sz w:val="24"/>
          <w:szCs w:val="24"/>
        </w:rPr>
        <w:t>w York:  Bloomsbury  (pgs. 43-90</w:t>
      </w:r>
      <w:r w:rsidRPr="0010265A">
        <w:rPr>
          <w:rFonts w:asciiTheme="majorHAnsi" w:hAnsiTheme="majorHAnsi"/>
          <w:i/>
          <w:sz w:val="24"/>
          <w:szCs w:val="24"/>
        </w:rPr>
        <w:t>)</w:t>
      </w:r>
    </w:p>
    <w:tbl>
      <w:tblPr>
        <w:tblStyle w:val="TableGrid"/>
        <w:tblW w:w="0" w:type="auto"/>
        <w:tblLook w:val="04A0" w:firstRow="1" w:lastRow="0" w:firstColumn="1" w:lastColumn="0" w:noHBand="0" w:noVBand="1"/>
      </w:tblPr>
      <w:tblGrid>
        <w:gridCol w:w="1525"/>
        <w:gridCol w:w="9265"/>
      </w:tblGrid>
      <w:tr w:rsidR="0058275E" w:rsidTr="0084142E">
        <w:tc>
          <w:tcPr>
            <w:tcW w:w="1525" w:type="dxa"/>
            <w:shd w:val="clear" w:color="auto" w:fill="D0CECE" w:themeFill="background2" w:themeFillShade="E6"/>
          </w:tcPr>
          <w:p w:rsidR="0058275E" w:rsidRDefault="0058275E" w:rsidP="0084142E">
            <w:r w:rsidRPr="00F529A8">
              <w:rPr>
                <w:b/>
              </w:rPr>
              <w:t xml:space="preserve">Political </w:t>
            </w:r>
            <w:r w:rsidR="00DE75CB">
              <w:t>Reasons Wine</w:t>
            </w:r>
            <w:r>
              <w:t xml:space="preserve"> Advanced Humankind’s Progress</w:t>
            </w:r>
          </w:p>
        </w:tc>
        <w:tc>
          <w:tcPr>
            <w:tcW w:w="9265" w:type="dxa"/>
          </w:tcPr>
          <w:p w:rsidR="0058275E" w:rsidRDefault="0058275E" w:rsidP="0084142E"/>
          <w:p w:rsidR="0058275E" w:rsidRDefault="0058275E" w:rsidP="0084142E"/>
          <w:p w:rsidR="0058275E" w:rsidRDefault="0058275E" w:rsidP="0084142E"/>
          <w:p w:rsidR="00915F3F" w:rsidRDefault="00915F3F" w:rsidP="0084142E"/>
          <w:p w:rsidR="0058275E" w:rsidRDefault="0058275E" w:rsidP="0084142E"/>
          <w:p w:rsidR="0058275E" w:rsidRDefault="0058275E" w:rsidP="0084142E"/>
        </w:tc>
      </w:tr>
      <w:tr w:rsidR="0058275E" w:rsidTr="0084142E">
        <w:tc>
          <w:tcPr>
            <w:tcW w:w="1525" w:type="dxa"/>
            <w:shd w:val="clear" w:color="auto" w:fill="D0CECE" w:themeFill="background2" w:themeFillShade="E6"/>
          </w:tcPr>
          <w:p w:rsidR="0058275E" w:rsidRDefault="0058275E" w:rsidP="0084142E">
            <w:r w:rsidRPr="00F529A8">
              <w:rPr>
                <w:b/>
              </w:rPr>
              <w:t xml:space="preserve">Economic </w:t>
            </w:r>
            <w:r w:rsidR="00DE75CB">
              <w:t>Reasons Wine</w:t>
            </w:r>
            <w:r>
              <w:t xml:space="preserve"> Advanced Humankind’s Progress</w:t>
            </w:r>
          </w:p>
        </w:tc>
        <w:tc>
          <w:tcPr>
            <w:tcW w:w="9265" w:type="dxa"/>
          </w:tcPr>
          <w:p w:rsidR="0058275E" w:rsidRDefault="0058275E" w:rsidP="0084142E"/>
          <w:p w:rsidR="0058275E" w:rsidRDefault="0058275E" w:rsidP="0084142E"/>
          <w:p w:rsidR="0058275E" w:rsidRDefault="0058275E" w:rsidP="0084142E"/>
          <w:p w:rsidR="00915F3F" w:rsidRDefault="00915F3F" w:rsidP="0084142E"/>
          <w:p w:rsidR="0058275E" w:rsidRDefault="0058275E" w:rsidP="0084142E"/>
          <w:p w:rsidR="0058275E" w:rsidRDefault="0058275E" w:rsidP="0084142E"/>
        </w:tc>
      </w:tr>
      <w:tr w:rsidR="0058275E" w:rsidTr="0084142E">
        <w:tc>
          <w:tcPr>
            <w:tcW w:w="1525" w:type="dxa"/>
            <w:shd w:val="clear" w:color="auto" w:fill="D0CECE" w:themeFill="background2" w:themeFillShade="E6"/>
          </w:tcPr>
          <w:p w:rsidR="0058275E" w:rsidRDefault="0058275E" w:rsidP="0084142E">
            <w:r w:rsidRPr="00F529A8">
              <w:rPr>
                <w:b/>
              </w:rPr>
              <w:lastRenderedPageBreak/>
              <w:t xml:space="preserve">Religious </w:t>
            </w:r>
            <w:r w:rsidR="00DE75CB">
              <w:t>Reasons Wine</w:t>
            </w:r>
            <w:r>
              <w:t xml:space="preserve"> Advanced Humankind’s Progress</w:t>
            </w:r>
          </w:p>
        </w:tc>
        <w:tc>
          <w:tcPr>
            <w:tcW w:w="9265" w:type="dxa"/>
          </w:tcPr>
          <w:p w:rsidR="0058275E" w:rsidRDefault="0058275E" w:rsidP="0084142E"/>
          <w:p w:rsidR="0058275E" w:rsidRDefault="0058275E" w:rsidP="0084142E"/>
          <w:p w:rsidR="0058275E" w:rsidRDefault="0058275E" w:rsidP="0084142E"/>
          <w:p w:rsidR="00915F3F" w:rsidRDefault="00915F3F" w:rsidP="0084142E"/>
          <w:p w:rsidR="0058275E" w:rsidRDefault="0058275E" w:rsidP="0084142E"/>
          <w:p w:rsidR="0058275E" w:rsidRDefault="0058275E" w:rsidP="0084142E"/>
        </w:tc>
      </w:tr>
      <w:tr w:rsidR="0058275E" w:rsidTr="0084142E">
        <w:tc>
          <w:tcPr>
            <w:tcW w:w="1525" w:type="dxa"/>
            <w:shd w:val="clear" w:color="auto" w:fill="D0CECE" w:themeFill="background2" w:themeFillShade="E6"/>
          </w:tcPr>
          <w:p w:rsidR="0058275E" w:rsidRDefault="0058275E" w:rsidP="0084142E">
            <w:r w:rsidRPr="00F529A8">
              <w:rPr>
                <w:b/>
              </w:rPr>
              <w:t xml:space="preserve">Social </w:t>
            </w:r>
            <w:r w:rsidR="00DE75CB">
              <w:t>Reasons Wine</w:t>
            </w:r>
            <w:r>
              <w:t xml:space="preserve"> Advanced Humankind’s Progress</w:t>
            </w:r>
          </w:p>
        </w:tc>
        <w:tc>
          <w:tcPr>
            <w:tcW w:w="9265" w:type="dxa"/>
          </w:tcPr>
          <w:p w:rsidR="0058275E" w:rsidRDefault="0058275E" w:rsidP="0084142E"/>
          <w:p w:rsidR="0058275E" w:rsidRDefault="0058275E" w:rsidP="0084142E"/>
          <w:p w:rsidR="0058275E" w:rsidRDefault="0058275E" w:rsidP="0084142E"/>
          <w:p w:rsidR="0058275E" w:rsidRDefault="0058275E" w:rsidP="0084142E"/>
          <w:p w:rsidR="00915F3F" w:rsidRDefault="00915F3F" w:rsidP="0084142E"/>
          <w:p w:rsidR="0058275E" w:rsidRDefault="0058275E" w:rsidP="0084142E"/>
          <w:p w:rsidR="0058275E" w:rsidRDefault="0058275E" w:rsidP="0084142E"/>
        </w:tc>
      </w:tr>
    </w:tbl>
    <w:p w:rsidR="00C73582" w:rsidRDefault="00C73582"/>
    <w:p w:rsidR="00C73582" w:rsidRDefault="00C73582">
      <w:r>
        <w:br w:type="page"/>
      </w:r>
    </w:p>
    <w:p w:rsidR="00DB0575" w:rsidRDefault="00C73582">
      <w:pPr>
        <w:rPr>
          <w:b/>
        </w:rPr>
      </w:pPr>
      <w:r>
        <w:rPr>
          <w:b/>
        </w:rPr>
        <w:lastRenderedPageBreak/>
        <w:t>GROUP 3:  SPIRITS</w:t>
      </w:r>
    </w:p>
    <w:p w:rsidR="00C73582" w:rsidRDefault="00700E71">
      <w:r>
        <w:t>“</w:t>
      </w:r>
      <w:r w:rsidR="00A15E93">
        <w:t xml:space="preserve">At the close of millennium AD, Cordoba, the then capital of the Arab world (now southern </w:t>
      </w:r>
      <w:r w:rsidR="00DF47E8">
        <w:t xml:space="preserve">Spain), is noted by historians </w:t>
      </w:r>
      <w:r w:rsidR="00E104A6">
        <w:t xml:space="preserve">as the place where the process of “distillation” began.  This process, which involves vaporizing and recondensing a liquid such as wine in </w:t>
      </w:r>
      <w:r w:rsidR="00DF47E8">
        <w:t xml:space="preserve">order to separate and purify its </w:t>
      </w:r>
      <w:r w:rsidR="00E104A6">
        <w:t xml:space="preserve">constituent parts.  Arab Scholar, Jabir ibn Hayyan, a chemist, distilled wine to make it stronger.  The alcohol content can be increased by repeated redistillation.  </w:t>
      </w:r>
      <w:r w:rsidR="00C11345">
        <w:t xml:space="preserve">The world ‘alcohol’ came from the term ‘al-koh’l’, the name given to the black powder used as a cosmetic to paint or stain the eyelids.  The </w:t>
      </w:r>
      <w:r w:rsidR="00D222A3">
        <w:t>Arab</w:t>
      </w:r>
      <w:r w:rsidR="00C11345">
        <w:t xml:space="preserve"> scholars regarded distilled wine as a medicine, however it became so significant that taxation and control of spirits became matters of great political importance.   Ancient Arab texts evidence a process of mixing wine with salt that can be set aflame, while Latin texts evidence wine as having healing powers called ‘aqua vitae’ or water of life. </w:t>
      </w:r>
      <w:r w:rsidR="00D222A3">
        <w:t xml:space="preserve"> </w:t>
      </w:r>
      <w:r w:rsidR="00C11345">
        <w:t xml:space="preserve">In 1386, Charles II of Navaree, Spain was soaked in aqua vita to cure his paralysis.  Regretably, the alcohol content was so high that the sheets ignited burning the King to death.  The Gaelic version of aqua vitae was known as ‘uisge beatha’ or ‘whiskey’ and the German version was known as ‘Branntwein’ or ‘Brandywine.’ </w:t>
      </w:r>
    </w:p>
    <w:p w:rsidR="00C11345" w:rsidRDefault="00365D1D">
      <w:r>
        <w:t>The emergence of the new distilled drinks occurred as the European explorers discovered new sea routes.  The sugar trade of Madeira and the slave trade found new uses for distilled drinks such a brandy which was used as a form of currency by slave traders</w:t>
      </w:r>
      <w:r w:rsidR="00D23A16">
        <w:t xml:space="preserve"> known as Rum Runners</w:t>
      </w:r>
      <w:r>
        <w:t>.  It soon became customary for Europeans to present large quantities of alcohol, known as dashee, as a gift before beginning to negotiate with Africa</w:t>
      </w:r>
      <w:r w:rsidR="00184EAC">
        <w:t>n traders</w:t>
      </w:r>
      <w:r w:rsidR="00057ABD">
        <w:t>.  Canoemen and guards</w:t>
      </w:r>
      <w:r w:rsidR="00184EAC">
        <w:t xml:space="preserve"> </w:t>
      </w:r>
      <w:r>
        <w:t>who assisted in the slave tr</w:t>
      </w:r>
      <w:r w:rsidR="00D23A16">
        <w:t xml:space="preserve">ade were </w:t>
      </w:r>
      <w:r>
        <w:t>rewarded with bonus bottles of brandy.  The connection between spirits, sugar and slaves is further intensified by the production of Rum from the waste products of sugar production.  Rum originates from the sugar plantations of both Barbados and Brazil and was</w:t>
      </w:r>
      <w:r w:rsidR="00E675D7">
        <w:t xml:space="preserve"> referred to a ‘kill-devil’ or ‘</w:t>
      </w:r>
      <w:r>
        <w:t xml:space="preserve">Rumbuillion’ a slang word from southern England that means a brawl or violent commotion.  </w:t>
      </w:r>
      <w:r w:rsidR="002D05A3">
        <w:t xml:space="preserve">Rum was a tool of social control since slaves were encouraged to drink to withstand the demands placed upon them and to blot out any associated hardships.  Rum was also popular amongst English Royal Navy since it could last longer than water aboard ship.  A combination of lemon or lime juice and sugar to the rum called ‘Grog’ was used to prevent scurvy (a paralysis of the spine from malnutrition).  </w:t>
      </w:r>
    </w:p>
    <w:p w:rsidR="00663CA9" w:rsidRDefault="00AD71BD">
      <w:pPr>
        <w:rPr>
          <w:noProof/>
        </w:rPr>
      </w:pPr>
      <w:r>
        <w:t xml:space="preserve">The early colonists of American depended on shipments of beer, wine and Rum.  However, Rum was utilized in contract signings, buying of goods and settling of lawsuits.  Prior to the American Revolution, Rum became so cheap that in some cases a day’s wages could get a laborer intoxicated for a week.  The New England colonies made extra strong Rum to use as a slave currency.  Rum played an important role in the election of George Washington </w:t>
      </w:r>
      <w:r w:rsidR="00E76AE7">
        <w:t>to the Virginia Assembly, when his campaign team handed out 28 gallons</w:t>
      </w:r>
      <w:r w:rsidR="00E76AE7" w:rsidRPr="00E76AE7">
        <w:rPr>
          <w:noProof/>
        </w:rPr>
        <w:t xml:space="preserve"> </w:t>
      </w:r>
      <w:r w:rsidR="00C1719D">
        <w:rPr>
          <w:noProof/>
        </w:rPr>
        <w:t>of Rum,….34 of wine and 46 of beer ….in a county with 391 voters.</w:t>
      </w:r>
      <w:r w:rsidR="006C5262">
        <w:rPr>
          <w:noProof/>
        </w:rPr>
        <w:t xml:space="preserve">  During the six year of hostilities known as the American Revolution, the preferred drink amongst the soldiers was Rum.  The taxation of Rum and molasses, which began the estrangement of Britian from its American colonies, had given rum a distinctly revolutionary flavor.  </w:t>
      </w:r>
    </w:p>
    <w:p w:rsidR="006C5262" w:rsidRDefault="006C5262">
      <w:pPr>
        <w:rPr>
          <w:noProof/>
        </w:rPr>
      </w:pPr>
      <w:r>
        <w:rPr>
          <w:noProof/>
        </w:rPr>
        <w:t>As settlers moved westward after the</w:t>
      </w:r>
      <w:r w:rsidR="00184EAC">
        <w:rPr>
          <w:noProof/>
        </w:rPr>
        <w:t xml:space="preserve"> American Revolution, </w:t>
      </w:r>
      <w:r>
        <w:rPr>
          <w:noProof/>
        </w:rPr>
        <w:t xml:space="preserve">they switched from Rum to Whiskey, distilled from fermented cereal grains since whiskey could be made easily and did not require any important ingredients that could be taxed or blockaded.  </w:t>
      </w:r>
      <w:r w:rsidR="00252917">
        <w:rPr>
          <w:noProof/>
        </w:rPr>
        <w:t>Whiskey was used as a rural currency, traded for other essentials such as salt, sugar, iron, powder and shot.  It was given to farmworkers, used in birth and death rituals, consu</w:t>
      </w:r>
      <w:r w:rsidR="00A57C28">
        <w:rPr>
          <w:noProof/>
        </w:rPr>
        <w:t>med whenever</w:t>
      </w:r>
      <w:r w:rsidR="00252917">
        <w:rPr>
          <w:noProof/>
        </w:rPr>
        <w:t xml:space="preserve"> legal documents were signed, given to jurors in courthouses and voters by campaigning politicians.  Even clergymen were paid in whiskey.</w:t>
      </w:r>
    </w:p>
    <w:p w:rsidR="00675177" w:rsidRDefault="00252917">
      <w:pPr>
        <w:rPr>
          <w:noProof/>
        </w:rPr>
      </w:pPr>
      <w:r>
        <w:rPr>
          <w:noProof/>
        </w:rPr>
        <w:t xml:space="preserve">When U.S. Secretary of the Treasury, Alexander Hamilton, passed an excise tax on whiskey to pay the national debt, the balance of power between state and national government was challenged.  The opposition to additional taxation by colonists known as ‘The Whiskey Rebellion’ led to violent revolts including the shooting of holes in ‘stills’ of anyone who paid the tax.  The failure of this rebellion resulted in Scotch-Irish rebels moving to Kentucky to manufacture whiskey made from corn and rye.  Interestingly, even President George Washington established a whiskey distillery at his estate in Mount Vernon, </w:t>
      </w:r>
      <w:r w:rsidR="00A57C28">
        <w:rPr>
          <w:noProof/>
        </w:rPr>
        <w:t>while America’s other founding</w:t>
      </w:r>
      <w:r>
        <w:rPr>
          <w:noProof/>
        </w:rPr>
        <w:t xml:space="preserve"> father, Thomas Jefferson, cultivate wine vineyards.</w:t>
      </w:r>
      <w:r w:rsidR="008133E4">
        <w:rPr>
          <w:noProof/>
        </w:rPr>
        <w:t xml:space="preserve">  </w:t>
      </w:r>
      <w:r w:rsidR="002806BA">
        <w:rPr>
          <w:noProof/>
        </w:rPr>
        <w:t xml:space="preserve">The principal of prosperity reigned supreme in early America.  </w:t>
      </w:r>
      <w:r w:rsidR="008133E4">
        <w:rPr>
          <w:noProof/>
        </w:rPr>
        <w:t>Regretably, European colonists deliberately exploited Native American’s enthusiasm for distilled drinks as a means of subjugation or social control, usuall</w:t>
      </w:r>
      <w:r w:rsidR="00A57C28">
        <w:rPr>
          <w:noProof/>
        </w:rPr>
        <w:t>y rum in British-controlled</w:t>
      </w:r>
      <w:r w:rsidR="00DF47E8">
        <w:rPr>
          <w:noProof/>
        </w:rPr>
        <w:t xml:space="preserve"> and </w:t>
      </w:r>
      <w:r w:rsidR="00675177">
        <w:rPr>
          <w:noProof/>
        </w:rPr>
        <w:t>French a</w:t>
      </w:r>
      <w:r w:rsidR="00D23A16">
        <w:rPr>
          <w:noProof/>
        </w:rPr>
        <w:t xml:space="preserve">reas.  </w:t>
      </w:r>
      <w:r w:rsidR="002806BA">
        <w:rPr>
          <w:noProof/>
        </w:rPr>
        <w:t>Distilled drinks or spirits p</w:t>
      </w:r>
      <w:r w:rsidR="00D23A16">
        <w:rPr>
          <w:noProof/>
        </w:rPr>
        <w:t xml:space="preserve">layed a role in the enslavement and displacement of millions of people in the establishment of the new nation.  </w:t>
      </w:r>
      <w:r w:rsidR="008E5846">
        <w:rPr>
          <w:noProof/>
        </w:rPr>
        <w:t>Today, spirits are no longer associated</w:t>
      </w:r>
      <w:r w:rsidR="00700E71">
        <w:rPr>
          <w:noProof/>
        </w:rPr>
        <w:t xml:space="preserve"> with slavery and exploitation.”</w:t>
      </w:r>
    </w:p>
    <w:p w:rsidR="00BC24D8" w:rsidRPr="00DF47E8" w:rsidRDefault="00BC24D8" w:rsidP="00BC24D8">
      <w:pPr>
        <w:rPr>
          <w:rFonts w:asciiTheme="majorHAnsi" w:hAnsiTheme="majorHAnsi"/>
          <w:i/>
          <w:sz w:val="24"/>
          <w:szCs w:val="24"/>
        </w:rPr>
      </w:pPr>
      <w:r w:rsidRPr="00DF47E8">
        <w:rPr>
          <w:rFonts w:asciiTheme="majorHAnsi" w:hAnsiTheme="majorHAnsi"/>
          <w:i/>
          <w:sz w:val="24"/>
          <w:szCs w:val="24"/>
        </w:rPr>
        <w:t xml:space="preserve">Book:  Standage, Tom (2006) </w:t>
      </w:r>
      <w:r w:rsidRPr="00DF47E8">
        <w:rPr>
          <w:rFonts w:asciiTheme="majorHAnsi" w:hAnsiTheme="majorHAnsi"/>
          <w:i/>
          <w:sz w:val="24"/>
          <w:szCs w:val="24"/>
          <w:u w:val="single"/>
        </w:rPr>
        <w:t>A History of the World in 6 Glasses</w:t>
      </w:r>
      <w:r w:rsidRPr="00DF47E8">
        <w:rPr>
          <w:rFonts w:asciiTheme="majorHAnsi" w:hAnsiTheme="majorHAnsi"/>
          <w:i/>
          <w:sz w:val="24"/>
          <w:szCs w:val="24"/>
        </w:rPr>
        <w:t>.  Ne</w:t>
      </w:r>
      <w:r w:rsidR="00470D02" w:rsidRPr="00DF47E8">
        <w:rPr>
          <w:rFonts w:asciiTheme="majorHAnsi" w:hAnsiTheme="majorHAnsi"/>
          <w:i/>
          <w:sz w:val="24"/>
          <w:szCs w:val="24"/>
        </w:rPr>
        <w:t>w York:  Bloomsbury  (pgs. 93-129</w:t>
      </w:r>
      <w:r w:rsidRPr="00DF47E8">
        <w:rPr>
          <w:rFonts w:asciiTheme="majorHAnsi" w:hAnsiTheme="majorHAnsi"/>
          <w:i/>
          <w:sz w:val="24"/>
          <w:szCs w:val="24"/>
        </w:rPr>
        <w:t>)</w:t>
      </w:r>
    </w:p>
    <w:p w:rsidR="00BC24D8" w:rsidRPr="00850354" w:rsidRDefault="00BC24D8" w:rsidP="00BC24D8">
      <w:pPr>
        <w:rPr>
          <w:rFonts w:asciiTheme="majorHAnsi" w:hAnsiTheme="majorHAnsi"/>
          <w:sz w:val="24"/>
          <w:szCs w:val="24"/>
        </w:rPr>
      </w:pPr>
    </w:p>
    <w:tbl>
      <w:tblPr>
        <w:tblStyle w:val="TableGrid"/>
        <w:tblW w:w="0" w:type="auto"/>
        <w:tblLook w:val="04A0" w:firstRow="1" w:lastRow="0" w:firstColumn="1" w:lastColumn="0" w:noHBand="0" w:noVBand="1"/>
      </w:tblPr>
      <w:tblGrid>
        <w:gridCol w:w="1525"/>
        <w:gridCol w:w="9265"/>
      </w:tblGrid>
      <w:tr w:rsidR="00BC24D8" w:rsidTr="0084142E">
        <w:tc>
          <w:tcPr>
            <w:tcW w:w="1525" w:type="dxa"/>
            <w:shd w:val="clear" w:color="auto" w:fill="D0CECE" w:themeFill="background2" w:themeFillShade="E6"/>
          </w:tcPr>
          <w:p w:rsidR="00BC24D8" w:rsidRDefault="00BC24D8" w:rsidP="0084142E">
            <w:r w:rsidRPr="00F529A8">
              <w:rPr>
                <w:b/>
              </w:rPr>
              <w:t xml:space="preserve">Political </w:t>
            </w:r>
            <w:r w:rsidR="00DF47E8">
              <w:t>Reasons Spirits</w:t>
            </w:r>
            <w:r>
              <w:t xml:space="preserve"> Advanced Humankind’s Progress</w:t>
            </w:r>
          </w:p>
        </w:tc>
        <w:tc>
          <w:tcPr>
            <w:tcW w:w="9265" w:type="dxa"/>
          </w:tcPr>
          <w:p w:rsidR="00BC24D8" w:rsidRDefault="00BC24D8" w:rsidP="0084142E"/>
          <w:p w:rsidR="00BC24D8" w:rsidRDefault="00BC24D8" w:rsidP="0084142E"/>
          <w:p w:rsidR="00BC24D8" w:rsidRDefault="00BC24D8" w:rsidP="0084142E"/>
          <w:p w:rsidR="00BC24D8" w:rsidRDefault="00BC24D8" w:rsidP="0084142E"/>
          <w:p w:rsidR="00BC24D8" w:rsidRDefault="00BC24D8" w:rsidP="0084142E"/>
          <w:p w:rsidR="00BC24D8" w:rsidRDefault="00BC24D8" w:rsidP="0084142E"/>
        </w:tc>
      </w:tr>
      <w:tr w:rsidR="00BC24D8" w:rsidTr="0084142E">
        <w:tc>
          <w:tcPr>
            <w:tcW w:w="1525" w:type="dxa"/>
            <w:shd w:val="clear" w:color="auto" w:fill="D0CECE" w:themeFill="background2" w:themeFillShade="E6"/>
          </w:tcPr>
          <w:p w:rsidR="00BC24D8" w:rsidRDefault="00BC24D8" w:rsidP="0084142E">
            <w:r w:rsidRPr="00F529A8">
              <w:rPr>
                <w:b/>
              </w:rPr>
              <w:t xml:space="preserve">Economic </w:t>
            </w:r>
            <w:r w:rsidR="00DF47E8">
              <w:t>Reasons Spirits</w:t>
            </w:r>
            <w:r>
              <w:t xml:space="preserve"> Advanced Humankind’s Progress</w:t>
            </w:r>
          </w:p>
        </w:tc>
        <w:tc>
          <w:tcPr>
            <w:tcW w:w="9265" w:type="dxa"/>
          </w:tcPr>
          <w:p w:rsidR="00BC24D8" w:rsidRDefault="00BC24D8" w:rsidP="0084142E"/>
          <w:p w:rsidR="00BC24D8" w:rsidRDefault="00BC24D8" w:rsidP="0084142E"/>
          <w:p w:rsidR="00BC24D8" w:rsidRDefault="00BC24D8" w:rsidP="0084142E"/>
          <w:p w:rsidR="00BC24D8" w:rsidRDefault="00BC24D8" w:rsidP="0084142E"/>
          <w:p w:rsidR="00BC24D8" w:rsidRDefault="00BC24D8" w:rsidP="0084142E"/>
          <w:p w:rsidR="00BC24D8" w:rsidRDefault="00BC24D8" w:rsidP="0084142E"/>
        </w:tc>
      </w:tr>
      <w:tr w:rsidR="00BC24D8" w:rsidTr="0084142E">
        <w:tc>
          <w:tcPr>
            <w:tcW w:w="1525" w:type="dxa"/>
            <w:shd w:val="clear" w:color="auto" w:fill="D0CECE" w:themeFill="background2" w:themeFillShade="E6"/>
          </w:tcPr>
          <w:p w:rsidR="00BC24D8" w:rsidRDefault="00BC24D8" w:rsidP="0084142E">
            <w:r w:rsidRPr="00F529A8">
              <w:rPr>
                <w:b/>
              </w:rPr>
              <w:lastRenderedPageBreak/>
              <w:t xml:space="preserve">Religious </w:t>
            </w:r>
            <w:r w:rsidR="00DF47E8">
              <w:t>Reasons Spirits</w:t>
            </w:r>
            <w:r>
              <w:t xml:space="preserve"> Advanced Humankind’s Progress</w:t>
            </w:r>
          </w:p>
        </w:tc>
        <w:tc>
          <w:tcPr>
            <w:tcW w:w="9265" w:type="dxa"/>
          </w:tcPr>
          <w:p w:rsidR="00BC24D8" w:rsidRDefault="00BC24D8" w:rsidP="0084142E"/>
          <w:p w:rsidR="00BC24D8" w:rsidRDefault="00BC24D8" w:rsidP="0084142E"/>
          <w:p w:rsidR="00BC24D8" w:rsidRDefault="00BC24D8" w:rsidP="0084142E"/>
          <w:p w:rsidR="00BC24D8" w:rsidRDefault="00BC24D8" w:rsidP="0084142E"/>
          <w:p w:rsidR="00BC24D8" w:rsidRDefault="00BC24D8" w:rsidP="0084142E"/>
          <w:p w:rsidR="00BC24D8" w:rsidRDefault="00BC24D8" w:rsidP="0084142E"/>
        </w:tc>
      </w:tr>
      <w:tr w:rsidR="00BC24D8" w:rsidTr="0084142E">
        <w:tc>
          <w:tcPr>
            <w:tcW w:w="1525" w:type="dxa"/>
            <w:shd w:val="clear" w:color="auto" w:fill="D0CECE" w:themeFill="background2" w:themeFillShade="E6"/>
          </w:tcPr>
          <w:p w:rsidR="00BC24D8" w:rsidRDefault="00BC24D8" w:rsidP="0084142E">
            <w:r w:rsidRPr="00F529A8">
              <w:rPr>
                <w:b/>
              </w:rPr>
              <w:t xml:space="preserve">Social </w:t>
            </w:r>
            <w:r w:rsidR="00DF47E8">
              <w:t>Reasons Spirits</w:t>
            </w:r>
            <w:r>
              <w:t xml:space="preserve"> Advanced Humankind’s Progress</w:t>
            </w:r>
          </w:p>
        </w:tc>
        <w:tc>
          <w:tcPr>
            <w:tcW w:w="9265" w:type="dxa"/>
          </w:tcPr>
          <w:p w:rsidR="00BC24D8" w:rsidRDefault="00BC24D8" w:rsidP="0084142E"/>
          <w:p w:rsidR="00BC24D8" w:rsidRDefault="00BC24D8" w:rsidP="0084142E"/>
          <w:p w:rsidR="00BC24D8" w:rsidRDefault="00BC24D8" w:rsidP="0084142E"/>
          <w:p w:rsidR="00BC24D8" w:rsidRDefault="00BC24D8" w:rsidP="0084142E"/>
          <w:p w:rsidR="00BC24D8" w:rsidRDefault="00BC24D8" w:rsidP="0084142E"/>
          <w:p w:rsidR="00BC24D8" w:rsidRDefault="00BC24D8" w:rsidP="0084142E"/>
          <w:p w:rsidR="00BC24D8" w:rsidRDefault="00BC24D8" w:rsidP="0084142E"/>
        </w:tc>
      </w:tr>
    </w:tbl>
    <w:p w:rsidR="00D222A3" w:rsidRDefault="00D222A3"/>
    <w:p w:rsidR="00D222A3" w:rsidRPr="00441F9C" w:rsidRDefault="00D222A3">
      <w:pPr>
        <w:rPr>
          <w:sz w:val="20"/>
          <w:szCs w:val="20"/>
        </w:rPr>
      </w:pPr>
      <w:r>
        <w:br w:type="page"/>
      </w:r>
    </w:p>
    <w:p w:rsidR="002D05A3" w:rsidRPr="00441F9C" w:rsidRDefault="00D222A3">
      <w:pPr>
        <w:rPr>
          <w:b/>
          <w:sz w:val="20"/>
          <w:szCs w:val="20"/>
        </w:rPr>
      </w:pPr>
      <w:r w:rsidRPr="00441F9C">
        <w:rPr>
          <w:b/>
          <w:sz w:val="20"/>
          <w:szCs w:val="20"/>
        </w:rPr>
        <w:lastRenderedPageBreak/>
        <w:t xml:space="preserve">GROUP 4:  </w:t>
      </w:r>
      <w:r w:rsidR="000203AB" w:rsidRPr="00441F9C">
        <w:rPr>
          <w:b/>
          <w:sz w:val="20"/>
          <w:szCs w:val="20"/>
        </w:rPr>
        <w:t>COFFEE</w:t>
      </w:r>
    </w:p>
    <w:p w:rsidR="000203AB" w:rsidRPr="00441F9C" w:rsidRDefault="003D0AA0">
      <w:pPr>
        <w:rPr>
          <w:sz w:val="20"/>
          <w:szCs w:val="20"/>
        </w:rPr>
      </w:pPr>
      <w:r>
        <w:rPr>
          <w:sz w:val="20"/>
          <w:szCs w:val="20"/>
        </w:rPr>
        <w:t>“</w:t>
      </w:r>
      <w:r w:rsidR="00541663" w:rsidRPr="00441F9C">
        <w:rPr>
          <w:sz w:val="20"/>
          <w:szCs w:val="20"/>
        </w:rPr>
        <w:t>During the Age of Reason, also known as The Enlightenment, coffee was seen as promoting sharpness and clarity of thought.  Coffee was the antithesis of alcohol, sobering rather than intoxicating.   Made from</w:t>
      </w:r>
      <w:r w:rsidR="00700E71">
        <w:rPr>
          <w:sz w:val="20"/>
          <w:szCs w:val="20"/>
        </w:rPr>
        <w:t xml:space="preserve"> boiled water, Coffee was seem </w:t>
      </w:r>
      <w:r w:rsidR="00541663" w:rsidRPr="00441F9C">
        <w:rPr>
          <w:sz w:val="20"/>
          <w:szCs w:val="20"/>
        </w:rPr>
        <w:t>as a safe alternative to alcoholic drinks.  The Arab world is credited with the discovering coffee in a bean form that was chewed for their invigorating effects and called ‘qahwah.’ The practice of making coffee into a drink was</w:t>
      </w:r>
      <w:r w:rsidR="00700E71">
        <w:rPr>
          <w:sz w:val="20"/>
          <w:szCs w:val="20"/>
        </w:rPr>
        <w:t xml:space="preserve"> a</w:t>
      </w:r>
      <w:r w:rsidR="00541663" w:rsidRPr="00441F9C">
        <w:rPr>
          <w:sz w:val="20"/>
          <w:szCs w:val="20"/>
        </w:rPr>
        <w:t xml:space="preserve"> Yemeni innovation attributed to a scholar named Muhammad al-Dhabhani around 1470.  The Sufis adopted coffee in nocturnal religious ceremonies to ward off </w:t>
      </w:r>
      <w:r w:rsidR="00700E71">
        <w:rPr>
          <w:sz w:val="20"/>
          <w:szCs w:val="20"/>
        </w:rPr>
        <w:t xml:space="preserve">sleep.  Percolated coffee reached </w:t>
      </w:r>
      <w:r w:rsidR="00541663" w:rsidRPr="00441F9C">
        <w:rPr>
          <w:sz w:val="20"/>
          <w:szCs w:val="20"/>
        </w:rPr>
        <w:t xml:space="preserve">Mecca and Cairo in 1510 through dedicated coffeehouses where respectable people could be afford to be seen.  In 1511, coffee was banned by a local governor named Kha’ir Beg, who believed it had intoxicating effects and those drinking or producing it were punished.  The ban was soon lifted by higher officials in Cairo.  It was soon deemed that coffee had no ill effects and </w:t>
      </w:r>
      <w:r w:rsidR="00700E71">
        <w:rPr>
          <w:sz w:val="20"/>
          <w:szCs w:val="20"/>
        </w:rPr>
        <w:t xml:space="preserve">it was said that </w:t>
      </w:r>
      <w:r w:rsidR="00541663" w:rsidRPr="00441F9C">
        <w:rPr>
          <w:sz w:val="20"/>
          <w:szCs w:val="20"/>
        </w:rPr>
        <w:t>‘one drinks coffee with the name of the Lord on his lips and stays awake, while the person who seeks wonton delight in intoxica</w:t>
      </w:r>
      <w:r w:rsidR="00700E71">
        <w:rPr>
          <w:sz w:val="20"/>
          <w:szCs w:val="20"/>
        </w:rPr>
        <w:t xml:space="preserve">nts disregards the Lord and gets </w:t>
      </w:r>
      <w:r w:rsidR="00541663" w:rsidRPr="00441F9C">
        <w:rPr>
          <w:sz w:val="20"/>
          <w:szCs w:val="20"/>
        </w:rPr>
        <w:t xml:space="preserve">drunk.’  The circumstances </w:t>
      </w:r>
      <w:r w:rsidR="006D7E44" w:rsidRPr="00441F9C">
        <w:rPr>
          <w:sz w:val="20"/>
          <w:szCs w:val="20"/>
        </w:rPr>
        <w:t>under which</w:t>
      </w:r>
      <w:r w:rsidR="00541663" w:rsidRPr="00441F9C">
        <w:rPr>
          <w:sz w:val="20"/>
          <w:szCs w:val="20"/>
        </w:rPr>
        <w:t xml:space="preserve"> coffee was consumed in coffeehouses was suspect since these places were hotbeds for gossip, rumor, political debate and satirical discussion.  Morally offensive board games such as chess and backgammon might lead to seditious plotting.</w:t>
      </w:r>
      <w:r w:rsidR="002E4C0E" w:rsidRPr="00441F9C">
        <w:rPr>
          <w:sz w:val="20"/>
          <w:szCs w:val="20"/>
        </w:rPr>
        <w:t xml:space="preserve">  Interestingly, the Christian Pope Clement deemed Muslims punished by the devil with coffee, since they were prohibited from drinking alcoholic drinks.</w:t>
      </w:r>
    </w:p>
    <w:p w:rsidR="002E4C0E" w:rsidRPr="00441F9C" w:rsidRDefault="00BE1C56">
      <w:pPr>
        <w:rPr>
          <w:sz w:val="20"/>
          <w:szCs w:val="20"/>
        </w:rPr>
      </w:pPr>
      <w:r w:rsidRPr="00441F9C">
        <w:rPr>
          <w:sz w:val="20"/>
          <w:szCs w:val="20"/>
        </w:rPr>
        <w:t>The first coffeehouse was founded in London between 1650 and 1660 under the rule of puritanical Oliver Cromwell at the end of the English Civil War.  They were respectable looking taverns that were well lit, adorned with bookshelves, mirrors, pictures in gilt frames and good furniture.  They became centers of political debate and cleared the way for the accession of Charles II in 1660 (the Restoration).  According to a later coffeehouse owner, Pasqua Rosee, ‘Coffee will prevent drowsiness….you are not to drink it after supper….for it will hinder sleep for 3 to 4 hours.’  During this time period, women published pamphlets against coffee entitled ‘</w:t>
      </w:r>
      <w:r w:rsidRPr="0092542B">
        <w:rPr>
          <w:i/>
          <w:sz w:val="20"/>
          <w:szCs w:val="20"/>
        </w:rPr>
        <w:t xml:space="preserve">A Coffee Scuffle’ </w:t>
      </w:r>
      <w:r w:rsidRPr="00441F9C">
        <w:rPr>
          <w:sz w:val="20"/>
          <w:szCs w:val="20"/>
        </w:rPr>
        <w:t xml:space="preserve">(1662) since men were spending all their time in coffeehouses from which women were prohibited, deeming the whole race in danger of extinction.  In fact, in 1675, King Charles II issued a proclamation for the suppression of coffeehouses declaring </w:t>
      </w:r>
      <w:r w:rsidR="0092542B">
        <w:rPr>
          <w:sz w:val="20"/>
          <w:szCs w:val="20"/>
        </w:rPr>
        <w:t xml:space="preserve">that </w:t>
      </w:r>
      <w:r w:rsidRPr="00441F9C">
        <w:rPr>
          <w:sz w:val="20"/>
          <w:szCs w:val="20"/>
        </w:rPr>
        <w:t>they have produced</w:t>
      </w:r>
      <w:r w:rsidR="009746E8" w:rsidRPr="00441F9C">
        <w:rPr>
          <w:sz w:val="20"/>
          <w:szCs w:val="20"/>
        </w:rPr>
        <w:t xml:space="preserve"> a</w:t>
      </w:r>
      <w:r w:rsidRPr="00441F9C">
        <w:rPr>
          <w:sz w:val="20"/>
          <w:szCs w:val="20"/>
        </w:rPr>
        <w:t xml:space="preserve"> veil and dangerous effect due to the </w:t>
      </w:r>
      <w:r w:rsidR="009746E8" w:rsidRPr="00441F9C">
        <w:rPr>
          <w:sz w:val="20"/>
          <w:szCs w:val="20"/>
        </w:rPr>
        <w:t xml:space="preserve">unlimited </w:t>
      </w:r>
      <w:r w:rsidRPr="00441F9C">
        <w:rPr>
          <w:sz w:val="20"/>
          <w:szCs w:val="20"/>
        </w:rPr>
        <w:t>freedom</w:t>
      </w:r>
      <w:r w:rsidR="005B7B9D" w:rsidRPr="00441F9C">
        <w:rPr>
          <w:sz w:val="20"/>
          <w:szCs w:val="20"/>
        </w:rPr>
        <w:t xml:space="preserve"> of speech and fear of spies and mischief makers.  The proclamation was widely ignored proving that not </w:t>
      </w:r>
      <w:r w:rsidRPr="00441F9C">
        <w:rPr>
          <w:sz w:val="20"/>
          <w:szCs w:val="20"/>
        </w:rPr>
        <w:t xml:space="preserve">even the King could halt the march of coffee in society. </w:t>
      </w:r>
      <w:r w:rsidR="005B7B9D" w:rsidRPr="00441F9C">
        <w:rPr>
          <w:sz w:val="20"/>
          <w:szCs w:val="20"/>
        </w:rPr>
        <w:t xml:space="preserve">The effects of coffee on society is further evidenced by the music of </w:t>
      </w:r>
      <w:r w:rsidR="0092542B">
        <w:rPr>
          <w:sz w:val="20"/>
          <w:szCs w:val="20"/>
        </w:rPr>
        <w:t xml:space="preserve">the </w:t>
      </w:r>
      <w:r w:rsidR="005B7B9D" w:rsidRPr="00441F9C">
        <w:rPr>
          <w:sz w:val="20"/>
          <w:szCs w:val="20"/>
        </w:rPr>
        <w:t>day, more particularly, the ‘</w:t>
      </w:r>
      <w:r w:rsidR="005B7B9D" w:rsidRPr="0092542B">
        <w:rPr>
          <w:i/>
          <w:sz w:val="20"/>
          <w:szCs w:val="20"/>
        </w:rPr>
        <w:t>Coffee Cantata</w:t>
      </w:r>
      <w:r w:rsidR="005B7B9D" w:rsidRPr="00441F9C">
        <w:rPr>
          <w:sz w:val="20"/>
          <w:szCs w:val="20"/>
        </w:rPr>
        <w:t xml:space="preserve">’ written by composer Johann Sebastian Bach.  </w:t>
      </w:r>
    </w:p>
    <w:p w:rsidR="000808A9" w:rsidRPr="00441F9C" w:rsidRDefault="000808A9">
      <w:pPr>
        <w:rPr>
          <w:sz w:val="20"/>
          <w:szCs w:val="20"/>
        </w:rPr>
      </w:pPr>
      <w:r w:rsidRPr="00441F9C">
        <w:rPr>
          <w:sz w:val="20"/>
          <w:szCs w:val="20"/>
        </w:rPr>
        <w:t xml:space="preserve">Coffee was largely produced by the Arab empire and excluded foreigners from coffee-producing areas.  The first to break the monopoly were the Dutch sailors who took cuttings from Arab coffee trees which were taken to Amsterdam and cultivated in greenhouses.  The path of the coffee tree next travelled to France, Santo-Domingo, Guadalupe, Haiti, Cuba, Costa Rica, </w:t>
      </w:r>
      <w:r w:rsidR="0092542B" w:rsidRPr="00441F9C">
        <w:rPr>
          <w:sz w:val="20"/>
          <w:szCs w:val="20"/>
        </w:rPr>
        <w:t>Venezuela</w:t>
      </w:r>
      <w:r w:rsidRPr="00441F9C">
        <w:rPr>
          <w:sz w:val="20"/>
          <w:szCs w:val="20"/>
        </w:rPr>
        <w:t xml:space="preserve"> and Brazil.  The conversation emanating from the coffeehouses of these countries inspired several later revolutions.  </w:t>
      </w:r>
    </w:p>
    <w:p w:rsidR="000808A9" w:rsidRPr="00441F9C" w:rsidRDefault="000808A9">
      <w:pPr>
        <w:rPr>
          <w:sz w:val="20"/>
          <w:szCs w:val="20"/>
        </w:rPr>
      </w:pPr>
      <w:r w:rsidRPr="00441F9C">
        <w:rPr>
          <w:sz w:val="20"/>
          <w:szCs w:val="20"/>
        </w:rPr>
        <w:t>The seventeenth century coffe</w:t>
      </w:r>
      <w:r w:rsidR="00851C75">
        <w:rPr>
          <w:sz w:val="20"/>
          <w:szCs w:val="20"/>
        </w:rPr>
        <w:t xml:space="preserve">ehouses functioned as exchanges </w:t>
      </w:r>
      <w:r w:rsidRPr="00441F9C">
        <w:rPr>
          <w:sz w:val="20"/>
          <w:szCs w:val="20"/>
        </w:rPr>
        <w:t xml:space="preserve">for scientists, businessmen, writers, </w:t>
      </w:r>
      <w:r w:rsidR="005A1B63" w:rsidRPr="00441F9C">
        <w:rPr>
          <w:sz w:val="20"/>
          <w:szCs w:val="20"/>
        </w:rPr>
        <w:t>politicians</w:t>
      </w:r>
      <w:r w:rsidRPr="00441F9C">
        <w:rPr>
          <w:sz w:val="20"/>
          <w:szCs w:val="20"/>
        </w:rPr>
        <w:t xml:space="preserve">, musicians, actors, artists, as does a modern day community center.  </w:t>
      </w:r>
      <w:r w:rsidR="005A1B63" w:rsidRPr="00441F9C">
        <w:rPr>
          <w:sz w:val="20"/>
          <w:szCs w:val="20"/>
        </w:rPr>
        <w:t xml:space="preserve">Effectively, the hundreds of coffeehouses of London functioned as the Internet of the Age of Reason.  </w:t>
      </w:r>
      <w:r w:rsidR="00330F71" w:rsidRPr="00441F9C">
        <w:rPr>
          <w:sz w:val="20"/>
          <w:szCs w:val="20"/>
        </w:rPr>
        <w:t>However, Oxford University felt that coffeehouses were disrupting the academic education of students, including Christopher Wren, the architect of St. Paul’s Cathedral in London.  Several prominent scientists of the day including Wren, Hooke, Pepys and Halley favored scientific discussion and experimentation that later contribu</w:t>
      </w:r>
      <w:r w:rsidR="00851C75">
        <w:rPr>
          <w:sz w:val="20"/>
          <w:szCs w:val="20"/>
        </w:rPr>
        <w:t>ted to Sir Isaac Newton’s book ‘</w:t>
      </w:r>
      <w:r w:rsidR="00851C75" w:rsidRPr="00851C75">
        <w:rPr>
          <w:i/>
          <w:sz w:val="20"/>
          <w:szCs w:val="20"/>
        </w:rPr>
        <w:t>Principa</w:t>
      </w:r>
      <w:r w:rsidR="00851C75">
        <w:rPr>
          <w:sz w:val="20"/>
          <w:szCs w:val="20"/>
        </w:rPr>
        <w:t xml:space="preserve">’ </w:t>
      </w:r>
      <w:r w:rsidR="00330F71" w:rsidRPr="00441F9C">
        <w:rPr>
          <w:sz w:val="20"/>
          <w:szCs w:val="20"/>
        </w:rPr>
        <w:t xml:space="preserve">or mathematical principles of natural philosophy proving universal gravitation.  </w:t>
      </w:r>
    </w:p>
    <w:p w:rsidR="00330F71" w:rsidRPr="00441F9C" w:rsidRDefault="00851C75">
      <w:pPr>
        <w:rPr>
          <w:sz w:val="20"/>
          <w:szCs w:val="20"/>
        </w:rPr>
      </w:pPr>
      <w:r>
        <w:rPr>
          <w:sz w:val="20"/>
          <w:szCs w:val="20"/>
        </w:rPr>
        <w:t>Coffeehouses were also places whe</w:t>
      </w:r>
      <w:r w:rsidR="00330F71" w:rsidRPr="00441F9C">
        <w:rPr>
          <w:sz w:val="20"/>
          <w:szCs w:val="20"/>
        </w:rPr>
        <w:t xml:space="preserve">re science and commerce became intertwined including insurance, lottery and joint-stock schemes.  In 1680, Edward Lloyd met with ship captains, ship owners and merchants to develop </w:t>
      </w:r>
      <w:r>
        <w:rPr>
          <w:sz w:val="20"/>
          <w:szCs w:val="20"/>
        </w:rPr>
        <w:t xml:space="preserve">the </w:t>
      </w:r>
      <w:r w:rsidR="00330F71" w:rsidRPr="00441F9C">
        <w:rPr>
          <w:sz w:val="20"/>
          <w:szCs w:val="20"/>
        </w:rPr>
        <w:t xml:space="preserve">Society of Lloyd’s later known as Lloyds of London, the world’s leading insurance market.  </w:t>
      </w:r>
      <w:r w:rsidR="00756E53" w:rsidRPr="00441F9C">
        <w:rPr>
          <w:sz w:val="20"/>
          <w:szCs w:val="20"/>
        </w:rPr>
        <w:t xml:space="preserve">In addition, coffeehouses functioned as early </w:t>
      </w:r>
      <w:r w:rsidR="006D7E44" w:rsidRPr="00441F9C">
        <w:rPr>
          <w:sz w:val="20"/>
          <w:szCs w:val="20"/>
        </w:rPr>
        <w:t>stock markets</w:t>
      </w:r>
      <w:r w:rsidR="00756E53" w:rsidRPr="00441F9C">
        <w:rPr>
          <w:sz w:val="20"/>
          <w:szCs w:val="20"/>
        </w:rPr>
        <w:t xml:space="preserve"> including ‘Jonathans’ the forerunner of the London Stock Exchange.  Further, Adam Smith, author of </w:t>
      </w:r>
      <w:r w:rsidR="00756E53" w:rsidRPr="00851C75">
        <w:rPr>
          <w:i/>
          <w:sz w:val="20"/>
          <w:szCs w:val="20"/>
        </w:rPr>
        <w:t>The Wealth of Nations</w:t>
      </w:r>
      <w:r w:rsidR="00756E53" w:rsidRPr="00441F9C">
        <w:rPr>
          <w:sz w:val="20"/>
          <w:szCs w:val="20"/>
        </w:rPr>
        <w:t xml:space="preserve">, writes most of his book on the financial revolution in a British coffeehouse, which was also his postal address in London and a meeting place for Scottish intellectuals.  </w:t>
      </w:r>
    </w:p>
    <w:p w:rsidR="00B17926" w:rsidRPr="00441F9C" w:rsidRDefault="00B17926">
      <w:pPr>
        <w:rPr>
          <w:sz w:val="20"/>
          <w:szCs w:val="20"/>
        </w:rPr>
      </w:pPr>
      <w:r w:rsidRPr="00441F9C">
        <w:rPr>
          <w:sz w:val="20"/>
          <w:szCs w:val="20"/>
        </w:rPr>
        <w:t xml:space="preserve">As in London, the coffeehouses of Paris were meeting places of intellectuals and become centers of Enlightenment thought. </w:t>
      </w:r>
      <w:r w:rsidR="00851C75">
        <w:rPr>
          <w:sz w:val="20"/>
          <w:szCs w:val="20"/>
        </w:rPr>
        <w:t xml:space="preserve"> Diderot actually compiled the ‘</w:t>
      </w:r>
      <w:r w:rsidR="00851C75" w:rsidRPr="00851C75">
        <w:rPr>
          <w:sz w:val="20"/>
          <w:szCs w:val="20"/>
        </w:rPr>
        <w:t>Encyclopedie</w:t>
      </w:r>
      <w:r w:rsidR="00851C75">
        <w:rPr>
          <w:sz w:val="20"/>
          <w:szCs w:val="20"/>
        </w:rPr>
        <w:t xml:space="preserve">’ </w:t>
      </w:r>
      <w:r w:rsidRPr="00851C75">
        <w:rPr>
          <w:sz w:val="20"/>
          <w:szCs w:val="20"/>
        </w:rPr>
        <w:t>in</w:t>
      </w:r>
      <w:r w:rsidRPr="00441F9C">
        <w:rPr>
          <w:sz w:val="20"/>
          <w:szCs w:val="20"/>
        </w:rPr>
        <w:t xml:space="preserve"> a Paris coffeehouse known as the Café de la Regence, which he used as an office. </w:t>
      </w:r>
      <w:r w:rsidR="001C5E43">
        <w:rPr>
          <w:sz w:val="20"/>
          <w:szCs w:val="20"/>
        </w:rPr>
        <w:t xml:space="preserve"> </w:t>
      </w:r>
      <w:r w:rsidRPr="00441F9C">
        <w:rPr>
          <w:sz w:val="20"/>
          <w:szCs w:val="20"/>
        </w:rPr>
        <w:t xml:space="preserve">English coffeehouses were a place where free speech and press where prized, whereas in Paris, spoken or written forms were subject to strict government oversight.  Poets and philosophers gathered at the Café Parnasse and Café Procope including Rousseau, Diderot, D’Alembert, Benjamin Franklin and Voltaire.  Voltaire was noted for his consumption of dozens of cups of coffee per day.  Actors gathered at the Café Anglais, musicians at the Café Alexandre, </w:t>
      </w:r>
      <w:r w:rsidR="001C5E43">
        <w:rPr>
          <w:sz w:val="20"/>
          <w:szCs w:val="20"/>
        </w:rPr>
        <w:t xml:space="preserve">and </w:t>
      </w:r>
      <w:r w:rsidRPr="00441F9C">
        <w:rPr>
          <w:sz w:val="20"/>
          <w:szCs w:val="20"/>
        </w:rPr>
        <w:t xml:space="preserve">army officers at the Café des Armes.  Unlike the London coffeehouses, women were admitted.  However, patrons had to watch what they said for the coffeehouses were filled with government spies. </w:t>
      </w:r>
    </w:p>
    <w:p w:rsidR="00DA7F28" w:rsidRPr="00441F9C" w:rsidRDefault="00DA7F28">
      <w:pPr>
        <w:rPr>
          <w:sz w:val="20"/>
          <w:szCs w:val="20"/>
        </w:rPr>
      </w:pPr>
      <w:r w:rsidRPr="00441F9C">
        <w:rPr>
          <w:sz w:val="20"/>
          <w:szCs w:val="20"/>
        </w:rPr>
        <w:t>Interestingly, the afternoon of July 12, 1789, a young lawyer named Camille Desmoulins set the French Revolution into motion.  Desmoulins is credited with leaping from the table outside the Café de Procope, brandishing a pistol and shouting ‘</w:t>
      </w:r>
      <w:r w:rsidR="003D0AA0">
        <w:rPr>
          <w:sz w:val="20"/>
          <w:szCs w:val="20"/>
        </w:rPr>
        <w:t xml:space="preserve">To arms, citizens! To arms!’ </w:t>
      </w:r>
      <w:r w:rsidR="00441F9C">
        <w:rPr>
          <w:sz w:val="20"/>
          <w:szCs w:val="20"/>
        </w:rPr>
        <w:t xml:space="preserve">immediately </w:t>
      </w:r>
      <w:r w:rsidRPr="00441F9C">
        <w:rPr>
          <w:sz w:val="20"/>
          <w:szCs w:val="20"/>
        </w:rPr>
        <w:t xml:space="preserve">after hearing of the dismissal of </w:t>
      </w:r>
      <w:r w:rsidR="00FB5C89">
        <w:rPr>
          <w:sz w:val="20"/>
          <w:szCs w:val="20"/>
        </w:rPr>
        <w:t xml:space="preserve">a </w:t>
      </w:r>
      <w:r w:rsidRPr="00441F9C">
        <w:rPr>
          <w:sz w:val="20"/>
          <w:szCs w:val="20"/>
        </w:rPr>
        <w:t>much loved governmental representative.  Paris descended into chaos and two days lat</w:t>
      </w:r>
      <w:r w:rsidR="00FB5C89">
        <w:rPr>
          <w:sz w:val="20"/>
          <w:szCs w:val="20"/>
        </w:rPr>
        <w:t xml:space="preserve">er the angry Parisian mob stormed </w:t>
      </w:r>
      <w:r w:rsidRPr="00441F9C">
        <w:rPr>
          <w:sz w:val="20"/>
          <w:szCs w:val="20"/>
        </w:rPr>
        <w:t xml:space="preserve">the Bastille.  </w:t>
      </w:r>
    </w:p>
    <w:p w:rsidR="00DA7F28" w:rsidRPr="00441F9C" w:rsidRDefault="00DA7F28">
      <w:pPr>
        <w:rPr>
          <w:sz w:val="20"/>
          <w:szCs w:val="20"/>
        </w:rPr>
      </w:pPr>
      <w:r w:rsidRPr="00441F9C">
        <w:rPr>
          <w:sz w:val="20"/>
          <w:szCs w:val="20"/>
        </w:rPr>
        <w:t xml:space="preserve">Today, coffee remains the drink over which people meet, discuss, develop and exchange ideas and information.  The fervor of coffee is its ability to transcend people’s ideas without the risk of loss of self-control associated with alcohol. The Starbucks coffeehouses with </w:t>
      </w:r>
      <w:r w:rsidR="00A716B4" w:rsidRPr="00441F9C">
        <w:rPr>
          <w:sz w:val="20"/>
          <w:szCs w:val="20"/>
        </w:rPr>
        <w:t>Wi-Fi</w:t>
      </w:r>
      <w:r w:rsidRPr="00441F9C">
        <w:rPr>
          <w:sz w:val="20"/>
          <w:szCs w:val="20"/>
        </w:rPr>
        <w:t xml:space="preserve"> connections and internet cafes evidence our desire to associate coffee with innovation, reason and networking – plus a dash of revolutionary fervor.</w:t>
      </w:r>
      <w:r w:rsidR="003D0AA0">
        <w:rPr>
          <w:sz w:val="20"/>
          <w:szCs w:val="20"/>
        </w:rPr>
        <w:t>”</w:t>
      </w:r>
    </w:p>
    <w:p w:rsidR="00BC7820" w:rsidRPr="00700E71" w:rsidRDefault="00BC7820" w:rsidP="00BC7820">
      <w:pPr>
        <w:rPr>
          <w:rFonts w:asciiTheme="majorHAnsi" w:hAnsiTheme="majorHAnsi"/>
          <w:i/>
          <w:sz w:val="20"/>
          <w:szCs w:val="20"/>
        </w:rPr>
      </w:pPr>
      <w:r w:rsidRPr="00700E71">
        <w:rPr>
          <w:rFonts w:asciiTheme="majorHAnsi" w:hAnsiTheme="majorHAnsi"/>
          <w:i/>
          <w:sz w:val="20"/>
          <w:szCs w:val="20"/>
        </w:rPr>
        <w:t xml:space="preserve">Book:  Standage, Tom (2006) </w:t>
      </w:r>
      <w:r w:rsidRPr="00700E71">
        <w:rPr>
          <w:rFonts w:asciiTheme="majorHAnsi" w:hAnsiTheme="majorHAnsi"/>
          <w:i/>
          <w:sz w:val="20"/>
          <w:szCs w:val="20"/>
          <w:u w:val="single"/>
        </w:rPr>
        <w:t>A History of the World in 6 Glasses</w:t>
      </w:r>
      <w:r w:rsidRPr="00700E71">
        <w:rPr>
          <w:rFonts w:asciiTheme="majorHAnsi" w:hAnsiTheme="majorHAnsi"/>
          <w:i/>
          <w:sz w:val="20"/>
          <w:szCs w:val="20"/>
        </w:rPr>
        <w:t>.  New York:  Bloomsbury  (pgs. 133-172)</w:t>
      </w:r>
    </w:p>
    <w:tbl>
      <w:tblPr>
        <w:tblStyle w:val="TableGrid"/>
        <w:tblW w:w="0" w:type="auto"/>
        <w:tblLook w:val="04A0" w:firstRow="1" w:lastRow="0" w:firstColumn="1" w:lastColumn="0" w:noHBand="0" w:noVBand="1"/>
      </w:tblPr>
      <w:tblGrid>
        <w:gridCol w:w="1525"/>
        <w:gridCol w:w="9265"/>
      </w:tblGrid>
      <w:tr w:rsidR="00BC7820" w:rsidTr="0084142E">
        <w:tc>
          <w:tcPr>
            <w:tcW w:w="1525" w:type="dxa"/>
            <w:shd w:val="clear" w:color="auto" w:fill="D0CECE" w:themeFill="background2" w:themeFillShade="E6"/>
          </w:tcPr>
          <w:p w:rsidR="00BC7820" w:rsidRDefault="00BC7820" w:rsidP="0084142E">
            <w:r w:rsidRPr="00F529A8">
              <w:rPr>
                <w:b/>
              </w:rPr>
              <w:t xml:space="preserve">Political </w:t>
            </w:r>
            <w:r w:rsidR="00465109">
              <w:t>Reasons Coffee</w:t>
            </w:r>
            <w:r>
              <w:t xml:space="preserve"> Advanced Humankind’s Progress</w:t>
            </w:r>
          </w:p>
        </w:tc>
        <w:tc>
          <w:tcPr>
            <w:tcW w:w="9265" w:type="dxa"/>
          </w:tcPr>
          <w:p w:rsidR="00BC7820" w:rsidRDefault="00BC7820" w:rsidP="0084142E"/>
          <w:p w:rsidR="00BC7820" w:rsidRDefault="00BC7820" w:rsidP="0084142E"/>
          <w:p w:rsidR="00BC7820" w:rsidRDefault="00BC7820" w:rsidP="0084142E"/>
          <w:p w:rsidR="00BC7820" w:rsidRDefault="00BC7820" w:rsidP="0084142E"/>
          <w:p w:rsidR="00BC7820" w:rsidRDefault="00BC7820" w:rsidP="0084142E"/>
          <w:p w:rsidR="00BC7820" w:rsidRDefault="00BC7820" w:rsidP="0084142E"/>
        </w:tc>
      </w:tr>
      <w:tr w:rsidR="00BC7820" w:rsidTr="0084142E">
        <w:tc>
          <w:tcPr>
            <w:tcW w:w="1525" w:type="dxa"/>
            <w:shd w:val="clear" w:color="auto" w:fill="D0CECE" w:themeFill="background2" w:themeFillShade="E6"/>
          </w:tcPr>
          <w:p w:rsidR="00BC7820" w:rsidRDefault="00BC7820" w:rsidP="0084142E">
            <w:r w:rsidRPr="00F529A8">
              <w:rPr>
                <w:b/>
              </w:rPr>
              <w:lastRenderedPageBreak/>
              <w:t xml:space="preserve">Economic </w:t>
            </w:r>
            <w:r w:rsidR="00465109">
              <w:t>Reasons Coffee</w:t>
            </w:r>
            <w:r>
              <w:t xml:space="preserve"> Advanced Humankind’s Progress</w:t>
            </w:r>
          </w:p>
        </w:tc>
        <w:tc>
          <w:tcPr>
            <w:tcW w:w="9265" w:type="dxa"/>
          </w:tcPr>
          <w:p w:rsidR="00BC7820" w:rsidRDefault="00BC7820" w:rsidP="0084142E"/>
          <w:p w:rsidR="00BC7820" w:rsidRDefault="00BC7820" w:rsidP="0084142E"/>
          <w:p w:rsidR="00BC7820" w:rsidRDefault="00BC7820" w:rsidP="0084142E"/>
          <w:p w:rsidR="00BC7820" w:rsidRDefault="00BC7820" w:rsidP="0084142E"/>
          <w:p w:rsidR="00BC7820" w:rsidRDefault="00BC7820" w:rsidP="0084142E"/>
          <w:p w:rsidR="00BC7820" w:rsidRDefault="00BC7820" w:rsidP="0084142E"/>
        </w:tc>
      </w:tr>
      <w:tr w:rsidR="00BC7820" w:rsidTr="0084142E">
        <w:tc>
          <w:tcPr>
            <w:tcW w:w="1525" w:type="dxa"/>
            <w:shd w:val="clear" w:color="auto" w:fill="D0CECE" w:themeFill="background2" w:themeFillShade="E6"/>
          </w:tcPr>
          <w:p w:rsidR="00BC7820" w:rsidRDefault="00BC7820" w:rsidP="0084142E">
            <w:r w:rsidRPr="00F529A8">
              <w:rPr>
                <w:b/>
              </w:rPr>
              <w:t xml:space="preserve">Religious </w:t>
            </w:r>
            <w:r w:rsidR="00465109">
              <w:t xml:space="preserve">Reasons Coffee </w:t>
            </w:r>
            <w:r>
              <w:t>Advanced Humankind’s Progress</w:t>
            </w:r>
          </w:p>
        </w:tc>
        <w:tc>
          <w:tcPr>
            <w:tcW w:w="9265" w:type="dxa"/>
          </w:tcPr>
          <w:p w:rsidR="00BC7820" w:rsidRDefault="00BC7820" w:rsidP="0084142E"/>
          <w:p w:rsidR="00BC7820" w:rsidRDefault="00BC7820" w:rsidP="0084142E"/>
          <w:p w:rsidR="00BC7820" w:rsidRDefault="00BC7820" w:rsidP="0084142E"/>
          <w:p w:rsidR="00BC7820" w:rsidRDefault="00BC7820" w:rsidP="0084142E"/>
          <w:p w:rsidR="00BC7820" w:rsidRDefault="00BC7820" w:rsidP="0084142E"/>
          <w:p w:rsidR="00BC7820" w:rsidRDefault="00BC7820" w:rsidP="0084142E"/>
        </w:tc>
      </w:tr>
      <w:tr w:rsidR="00BC7820" w:rsidTr="0084142E">
        <w:tc>
          <w:tcPr>
            <w:tcW w:w="1525" w:type="dxa"/>
            <w:shd w:val="clear" w:color="auto" w:fill="D0CECE" w:themeFill="background2" w:themeFillShade="E6"/>
          </w:tcPr>
          <w:p w:rsidR="00BC7820" w:rsidRDefault="00BC7820" w:rsidP="0084142E">
            <w:r w:rsidRPr="00F529A8">
              <w:rPr>
                <w:b/>
              </w:rPr>
              <w:t xml:space="preserve">Social </w:t>
            </w:r>
            <w:r w:rsidR="00465109">
              <w:t xml:space="preserve">Reasons Coffee </w:t>
            </w:r>
            <w:r>
              <w:t>Advanced Humankind’s Progress</w:t>
            </w:r>
          </w:p>
        </w:tc>
        <w:tc>
          <w:tcPr>
            <w:tcW w:w="9265" w:type="dxa"/>
          </w:tcPr>
          <w:p w:rsidR="00BC7820" w:rsidRDefault="00BC7820" w:rsidP="0084142E"/>
          <w:p w:rsidR="00BC7820" w:rsidRDefault="00BC7820" w:rsidP="0084142E"/>
          <w:p w:rsidR="00BC7820" w:rsidRDefault="00BC7820" w:rsidP="0084142E"/>
          <w:p w:rsidR="00BC7820" w:rsidRDefault="00BC7820" w:rsidP="0084142E"/>
          <w:p w:rsidR="00BC7820" w:rsidRDefault="00BC7820" w:rsidP="0084142E"/>
          <w:p w:rsidR="00BC7820" w:rsidRDefault="00BC7820" w:rsidP="0084142E"/>
          <w:p w:rsidR="00BC7820" w:rsidRDefault="00BC7820" w:rsidP="0084142E"/>
        </w:tc>
      </w:tr>
    </w:tbl>
    <w:p w:rsidR="00BC7820" w:rsidRDefault="00BC7820" w:rsidP="00BC7820"/>
    <w:p w:rsidR="0060059E" w:rsidRDefault="0060059E">
      <w:r>
        <w:br w:type="page"/>
      </w:r>
    </w:p>
    <w:p w:rsidR="009916AB" w:rsidRDefault="0060059E" w:rsidP="00BC7820">
      <w:r>
        <w:rPr>
          <w:b/>
        </w:rPr>
        <w:lastRenderedPageBreak/>
        <w:t>GROUP 5:  TEA</w:t>
      </w:r>
    </w:p>
    <w:p w:rsidR="009916AB" w:rsidRDefault="00262A41" w:rsidP="00BC7820">
      <w:r>
        <w:t>“</w:t>
      </w:r>
      <w:r w:rsidR="009916AB">
        <w:t>During the imperial and industrial expansion of Europe during the Industrial Revolution, Tea became the beverage of the working man, the fuel for workers who operated the new machine-powered factories.  This English drink was originally imported from China.  According to legend, the first cup of tea was brewed by Emperor Shen Nung who was boi</w:t>
      </w:r>
      <w:r w:rsidR="00AF727A">
        <w:t xml:space="preserve">ling some water to drink and branches </w:t>
      </w:r>
      <w:r w:rsidR="009916AB">
        <w:t xml:space="preserve">from a wild tea bush carried the leaves into his pot.  Tea is an infusion of dried leaves, buds, flowers and evergreen bushes, called </w:t>
      </w:r>
      <w:r w:rsidR="00AF727A">
        <w:t xml:space="preserve">‘Camellia Sinensis’ </w:t>
      </w:r>
      <w:r w:rsidR="009916AB">
        <w:t xml:space="preserve">which evolved in the jungles of </w:t>
      </w:r>
      <w:r w:rsidR="00AF727A">
        <w:t xml:space="preserve">the </w:t>
      </w:r>
      <w:r w:rsidR="009916AB">
        <w:t>eastern Himalayas on what is now the India-China border.  People used tea as both a food source and a medicine before it was a drink.  Siddhartha Gautama, known as Buddha, found drinking tea helpful for meditation purposes, while Lao-tzu, the founder of Taoism, believed it was essential as an elixir of life.</w:t>
      </w:r>
    </w:p>
    <w:p w:rsidR="00017696" w:rsidRDefault="00262A41" w:rsidP="00BC7820">
      <w:r>
        <w:t>The tea trade thrived along the Silk Road with other items such as paper, ceramics, clothing, sculptures and paintings.  Tea provided an efficient and convenience water-purification technology that dramatically reduced the prevalence of waterborne diseases, reducing infant mortality and increasing longevity.  Tea also had a dram</w:t>
      </w:r>
      <w:r w:rsidR="00D847F5">
        <w:t xml:space="preserve">atic economic impact.  Teas were </w:t>
      </w:r>
      <w:r>
        <w:t>traded as a currency in the form of brick, and had more value in remote areas.  The first tax on tea in 780 under the Tang Dynasty demonstrates its popularity.  Lu Tu, a celebrated Taoist poet, wrote a book celebrating tea entitled ‘</w:t>
      </w:r>
      <w:r w:rsidRPr="00D847F5">
        <w:rPr>
          <w:i/>
        </w:rPr>
        <w:t>The Classic of Tea</w:t>
      </w:r>
      <w:r>
        <w:t xml:space="preserve">.’  </w:t>
      </w:r>
      <w:r w:rsidR="00017696">
        <w:t>Tea tasting and appreciation became a highly regarded past time, including the ability to determine which river the water for the tea was drawn from.  The Emperor was presented with special tribute teas every year.</w:t>
      </w:r>
    </w:p>
    <w:p w:rsidR="00D43A61" w:rsidRDefault="00017696" w:rsidP="00BC7820">
      <w:r>
        <w:t xml:space="preserve">During the reign of the Mongols in the thirteenth century, the preferred drink was ‘koumiss’ or fermented mare.  After the Chinese reasserted themselves during the Ming dynasty (1368-1644).  Tea then became a form of spiritual as well as bodily refreshment.  The idea of </w:t>
      </w:r>
      <w:r w:rsidR="00B9663B">
        <w:t>a tea ceremony reached its height</w:t>
      </w:r>
      <w:r>
        <w:t xml:space="preserve"> in Japan under a Buddhist monk named Eisai and reached its peak under the greatest tea-master, Rikyu, who lived in the seventeenth century.</w:t>
      </w:r>
      <w:r w:rsidR="00696E6B">
        <w:t xml:space="preserve">  Simon Pauli, a German doctor and physician to the king of Denmark in 1653, believed that the medical benefits of tea far outweighed the drawbacks, while Nikolas Dirx, a Dutch doctor believed that adding sugar to tea was harmful.  Another European addition to tea was milk in early 1660.  Tea was soon eclipsed in France by coffee and chocolate.  It is believed that adulteration of tea, that is, the adding of ash and willow leaves, sawdust, flowers, etc. was a way of stretching the tea for more consumption.  </w:t>
      </w:r>
      <w:r w:rsidR="00D43A61">
        <w:t xml:space="preserve">Catherine of Braganza, the wife of Charles II, introduced tea to the English court sipping it in small cups – not </w:t>
      </w:r>
      <w:r w:rsidR="00C93294">
        <w:t>bigger than thimbles.  It remained a luxury item until the 17</w:t>
      </w:r>
      <w:r w:rsidR="00C93294" w:rsidRPr="00C93294">
        <w:rPr>
          <w:vertAlign w:val="superscript"/>
        </w:rPr>
        <w:t>th</w:t>
      </w:r>
      <w:r w:rsidR="00C93294">
        <w:t xml:space="preserve"> century, overshadowed by coffee which cost much less; a cup of tea cost about five times as much as a cup of coffee.  In 1717, Thomas Twining, the proprietor of a London coffeehouse, opened a shop next door specifically to sell tea by the cup to women.  Women could not purchase tea in coffeehouses which were male establishments.  </w:t>
      </w:r>
      <w:r w:rsidR="001C0162">
        <w:t>Porcel</w:t>
      </w:r>
      <w:r w:rsidR="00B9663B">
        <w:t xml:space="preserve">ain cups </w:t>
      </w:r>
      <w:r w:rsidR="001C0162">
        <w:t>imported from China and Japan w</w:t>
      </w:r>
      <w:r w:rsidR="00B9663B">
        <w:t xml:space="preserve">ere shipped to England </w:t>
      </w:r>
      <w:r w:rsidR="001C0162">
        <w:t xml:space="preserve">by royal families in the tea gardens of London.  The rise of tea was entangled with the growth of Britain as a world power and set the stage for further expansion of its commercial and imperial might.  </w:t>
      </w:r>
    </w:p>
    <w:p w:rsidR="00AD2A4F" w:rsidRDefault="00AD2A4F" w:rsidP="00BC7820">
      <w:r>
        <w:t xml:space="preserve">The workers during the Industrial Revolution embraced </w:t>
      </w:r>
      <w:r w:rsidR="00B9663B">
        <w:t xml:space="preserve">tea and were given ‘tea breaks’ </w:t>
      </w:r>
      <w:r>
        <w:t xml:space="preserve">giving rise to a reduction in cases of dysentery in the 1730s.  Wedgwood tea services and Staffordshire ware including sugar tongs, spoons, etc. were found in British homes.  </w:t>
      </w:r>
    </w:p>
    <w:p w:rsidR="00352B4C" w:rsidRDefault="00AD2A4F" w:rsidP="00BC7820">
      <w:r>
        <w:t xml:space="preserve">The history of tea during the American Revolution centers on the East India Company, protests over taxation and subsequent smuggling of tea and the Boston Tea Party.  Originally Britain relied on China for imports of tea, however, during the period of the Opium wars trade suffered due to a lack of interest in European goods and corrupt Chinese merchants.  </w:t>
      </w:r>
      <w:r w:rsidR="00352B4C">
        <w:t>The problem was solved by an explorer named Charles Bruce, who secur</w:t>
      </w:r>
      <w:r w:rsidR="00FB1267">
        <w:t>ed the expertise of Chinese tea</w:t>
      </w:r>
      <w:r w:rsidR="00352B4C">
        <w:t xml:space="preserve"> workers in Assam and he gradually worked out how to bring the wild tea trees into cultivation, where best to grow them, how to transplant them from the jungle into ordered gardens, and how to wither, roll and dry the leaves.  In 1838, the first small shipment of Assam tea arrived in London, where tea merchants loved the quality.  By 1859, Britain had switched its focus from China to the tea of India where a colon</w:t>
      </w:r>
      <w:r w:rsidR="00FB1267">
        <w:t xml:space="preserve">y was established to innovate </w:t>
      </w:r>
      <w:r w:rsidR="00352B4C">
        <w:t>new brews.  The story of tea reflects the reach and power, both innovative and destructive, of the British Empire and Britain has remained a nation of tea drinkers ever since.”</w:t>
      </w:r>
    </w:p>
    <w:p w:rsidR="00352B4C" w:rsidRPr="00AF727A" w:rsidRDefault="00352B4C" w:rsidP="00352B4C">
      <w:pPr>
        <w:rPr>
          <w:rFonts w:asciiTheme="majorHAnsi" w:hAnsiTheme="majorHAnsi"/>
          <w:i/>
          <w:sz w:val="20"/>
          <w:szCs w:val="20"/>
        </w:rPr>
      </w:pPr>
      <w:r w:rsidRPr="00AF727A">
        <w:rPr>
          <w:rFonts w:asciiTheme="majorHAnsi" w:hAnsiTheme="majorHAnsi"/>
          <w:i/>
          <w:sz w:val="20"/>
          <w:szCs w:val="20"/>
        </w:rPr>
        <w:t xml:space="preserve">Book:  Standage, Tom (2006) </w:t>
      </w:r>
      <w:r w:rsidRPr="00AF727A">
        <w:rPr>
          <w:rFonts w:asciiTheme="majorHAnsi" w:hAnsiTheme="majorHAnsi"/>
          <w:i/>
          <w:sz w:val="20"/>
          <w:szCs w:val="20"/>
          <w:u w:val="single"/>
        </w:rPr>
        <w:t>A History of the World in 6 Glasses</w:t>
      </w:r>
      <w:r w:rsidRPr="00AF727A">
        <w:rPr>
          <w:rFonts w:asciiTheme="majorHAnsi" w:hAnsiTheme="majorHAnsi"/>
          <w:i/>
          <w:sz w:val="20"/>
          <w:szCs w:val="20"/>
        </w:rPr>
        <w:t xml:space="preserve">.  New </w:t>
      </w:r>
      <w:r w:rsidR="00D542C4" w:rsidRPr="00AF727A">
        <w:rPr>
          <w:rFonts w:asciiTheme="majorHAnsi" w:hAnsiTheme="majorHAnsi"/>
          <w:i/>
          <w:sz w:val="20"/>
          <w:szCs w:val="20"/>
        </w:rPr>
        <w:t>York:  Bloomsbury  (pgs. 175-220</w:t>
      </w:r>
      <w:r w:rsidRPr="00AF727A">
        <w:rPr>
          <w:rFonts w:asciiTheme="majorHAnsi" w:hAnsiTheme="majorHAnsi"/>
          <w:i/>
          <w:sz w:val="20"/>
          <w:szCs w:val="20"/>
        </w:rPr>
        <w:t>)</w:t>
      </w:r>
    </w:p>
    <w:tbl>
      <w:tblPr>
        <w:tblStyle w:val="TableGrid"/>
        <w:tblW w:w="0" w:type="auto"/>
        <w:tblLook w:val="04A0" w:firstRow="1" w:lastRow="0" w:firstColumn="1" w:lastColumn="0" w:noHBand="0" w:noVBand="1"/>
      </w:tblPr>
      <w:tblGrid>
        <w:gridCol w:w="1525"/>
        <w:gridCol w:w="9265"/>
      </w:tblGrid>
      <w:tr w:rsidR="00352B4C" w:rsidTr="00437092">
        <w:tc>
          <w:tcPr>
            <w:tcW w:w="1525" w:type="dxa"/>
            <w:shd w:val="clear" w:color="auto" w:fill="D0CECE" w:themeFill="background2" w:themeFillShade="E6"/>
          </w:tcPr>
          <w:p w:rsidR="00352B4C" w:rsidRDefault="00352B4C" w:rsidP="00437092">
            <w:r w:rsidRPr="00F529A8">
              <w:rPr>
                <w:b/>
              </w:rPr>
              <w:t xml:space="preserve">Political </w:t>
            </w:r>
            <w:r w:rsidR="00892A90">
              <w:t>Reasons Tea</w:t>
            </w:r>
            <w:r>
              <w:t xml:space="preserve"> Advanced Humankind’s Progress</w:t>
            </w:r>
          </w:p>
        </w:tc>
        <w:tc>
          <w:tcPr>
            <w:tcW w:w="9265" w:type="dxa"/>
          </w:tcPr>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tc>
      </w:tr>
      <w:tr w:rsidR="00352B4C" w:rsidTr="00437092">
        <w:tc>
          <w:tcPr>
            <w:tcW w:w="1525" w:type="dxa"/>
            <w:shd w:val="clear" w:color="auto" w:fill="D0CECE" w:themeFill="background2" w:themeFillShade="E6"/>
          </w:tcPr>
          <w:p w:rsidR="00352B4C" w:rsidRDefault="00352B4C" w:rsidP="00437092">
            <w:r w:rsidRPr="00F529A8">
              <w:rPr>
                <w:b/>
              </w:rPr>
              <w:t xml:space="preserve">Economic </w:t>
            </w:r>
            <w:r w:rsidR="00892A90">
              <w:t>Reasons Tea</w:t>
            </w:r>
            <w:r>
              <w:t xml:space="preserve"> Advanced Humankind’s Progress</w:t>
            </w:r>
          </w:p>
        </w:tc>
        <w:tc>
          <w:tcPr>
            <w:tcW w:w="9265" w:type="dxa"/>
          </w:tcPr>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tc>
      </w:tr>
      <w:tr w:rsidR="00352B4C" w:rsidTr="00437092">
        <w:tc>
          <w:tcPr>
            <w:tcW w:w="1525" w:type="dxa"/>
            <w:shd w:val="clear" w:color="auto" w:fill="D0CECE" w:themeFill="background2" w:themeFillShade="E6"/>
          </w:tcPr>
          <w:p w:rsidR="00352B4C" w:rsidRDefault="00352B4C" w:rsidP="00437092">
            <w:r w:rsidRPr="00F529A8">
              <w:rPr>
                <w:b/>
              </w:rPr>
              <w:lastRenderedPageBreak/>
              <w:t xml:space="preserve">Religious </w:t>
            </w:r>
            <w:r w:rsidR="00892A90">
              <w:t>Reasons Tea</w:t>
            </w:r>
            <w:r>
              <w:t xml:space="preserve"> Advanced Humankind’s Progress</w:t>
            </w:r>
          </w:p>
        </w:tc>
        <w:tc>
          <w:tcPr>
            <w:tcW w:w="9265" w:type="dxa"/>
          </w:tcPr>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tc>
      </w:tr>
      <w:tr w:rsidR="00352B4C" w:rsidTr="00437092">
        <w:tc>
          <w:tcPr>
            <w:tcW w:w="1525" w:type="dxa"/>
            <w:shd w:val="clear" w:color="auto" w:fill="D0CECE" w:themeFill="background2" w:themeFillShade="E6"/>
          </w:tcPr>
          <w:p w:rsidR="00352B4C" w:rsidRDefault="00352B4C" w:rsidP="00437092">
            <w:r w:rsidRPr="00F529A8">
              <w:rPr>
                <w:b/>
              </w:rPr>
              <w:t xml:space="preserve">Social </w:t>
            </w:r>
            <w:r w:rsidR="00892A90">
              <w:t>Reasons Tea</w:t>
            </w:r>
            <w:r>
              <w:t xml:space="preserve"> Advanced Humankind’s Progress</w:t>
            </w:r>
          </w:p>
        </w:tc>
        <w:tc>
          <w:tcPr>
            <w:tcW w:w="9265" w:type="dxa"/>
          </w:tcPr>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p w:rsidR="00352B4C" w:rsidRDefault="00352B4C" w:rsidP="00437092"/>
        </w:tc>
      </w:tr>
    </w:tbl>
    <w:p w:rsidR="00352B4C" w:rsidRDefault="00352B4C" w:rsidP="00352B4C"/>
    <w:p w:rsidR="009863F9" w:rsidRDefault="009863F9" w:rsidP="00352B4C">
      <w:r>
        <w:br/>
      </w:r>
    </w:p>
    <w:p w:rsidR="009863F9" w:rsidRDefault="009863F9">
      <w:r>
        <w:br w:type="page"/>
      </w:r>
    </w:p>
    <w:p w:rsidR="000B7A2F" w:rsidRDefault="00F55297" w:rsidP="00352B4C">
      <w:pPr>
        <w:rPr>
          <w:b/>
        </w:rPr>
      </w:pPr>
      <w:r>
        <w:rPr>
          <w:b/>
        </w:rPr>
        <w:lastRenderedPageBreak/>
        <w:t>GROUP 6:  COCA-COLA</w:t>
      </w:r>
    </w:p>
    <w:p w:rsidR="007D408E" w:rsidRDefault="000B7A2F" w:rsidP="00352B4C">
      <w:r>
        <w:t>“The rise of America, and the globalization of war, politics, trade, and communications during the 20</w:t>
      </w:r>
      <w:r w:rsidRPr="000B7A2F">
        <w:rPr>
          <w:vertAlign w:val="superscript"/>
        </w:rPr>
        <w:t>th</w:t>
      </w:r>
      <w:r>
        <w:t xml:space="preserve"> century, are mirrored by the rise of Coca-Cola, the world’s most valuable and widely recognized brand, which is recognized as embodying American values.  In 1767, Joseph Priestley, an English clergyman and scientis</w:t>
      </w:r>
      <w:r w:rsidR="003513A4">
        <w:t xml:space="preserve">t discovered the equivalent of ‘fixed air sparkling water’ </w:t>
      </w:r>
      <w:r>
        <w:t xml:space="preserve">in a brewery in Leeds London.  In the 1770s, Thomas Henry, a chemist and apothecary who lived in Manchester, offered artificially carbonated water for sale as a medicine to cure </w:t>
      </w:r>
      <w:r w:rsidR="00F0244F">
        <w:t xml:space="preserve">putrid fevers, dysentery, bilious vomiting, etc.  Later in 1797, Nicholas Paul in Geneva joined Jacob Schweppe, a financier to carbonate water.  They parted ways and Schweppe’s firm produced mildly carbonated water prepared </w:t>
      </w:r>
      <w:r w:rsidR="003513A4">
        <w:t xml:space="preserve">by </w:t>
      </w:r>
      <w:r w:rsidR="00F0244F">
        <w:t>using bicarbonate, or soda, so that ‘soda water’ become</w:t>
      </w:r>
      <w:r w:rsidR="003513A4">
        <w:t>s</w:t>
      </w:r>
      <w:r w:rsidR="009F77B4">
        <w:t xml:space="preserve"> </w:t>
      </w:r>
      <w:bookmarkStart w:id="0" w:name="_GoBack"/>
      <w:bookmarkEnd w:id="0"/>
      <w:r w:rsidR="00F0244F">
        <w:t xml:space="preserve">the generic term for such drinks.  Interestingly, these soda waters were investigated for medicinal purposes by Benjamin Rush, a Philadelphia physician, as well as scientists such as James Madison and Thomas Jefferson.   In 1783, George Washington visited the mineral springs of Saratoga in upper New York State.  In 1805, Benjamin Silliman, professor of chemistry at Yale University began selling bottled water in New Haven, Connecticut.  Other cities soon followed, notably, Joseph Hawkins who devised a way to dispense soda water from a fountain usually found in an apothecary.  In the 1870s, Joseph Tufts, opened the Tuft’s American Soda Fountain Company in Philadelphia which flavored the water with syrups like mulberries, strawberries, raspberries, pineapples or sarsaparilla. </w:t>
      </w:r>
    </w:p>
    <w:p w:rsidR="00A307B8" w:rsidRDefault="007D408E" w:rsidP="00352B4C">
      <w:r>
        <w:t xml:space="preserve">According to Harper’s Weekly magazine in 1891, ‘Soda-water was deemed the drink of democracy since millionaires may drink champagne while the poor man drinks beer, but they both drink soda water.’   Finally in 1866, John Pemberton, a pharmacist from Atlanta, Georgia invented Coca-Cola while trying to devise a cure for headaches.  As it turns out, Pemberton </w:t>
      </w:r>
      <w:r w:rsidR="000A2B3C">
        <w:t xml:space="preserve">was an experienced maker of patent medicines (quack remedies) which sometimes contained alcohol, caffeine, opium or morphine.  Most of these remedies were sold through newspaper advertisements and were often more harmful to one’s health than helpful.  Most of these remedies cost little to manufacture and were virtually unregulated by the United States government.  </w:t>
      </w:r>
      <w:r w:rsidR="00A307B8">
        <w:t xml:space="preserve">In 1884, Pemberton’s creation was entitled ‘French Wine Coca’ and had a stimulating effect due to the tiny quantities of an alkaloid drug (cocaine) from the leaves of the coca plant.  It was patented as a medicine called ‘Vin Mariani’ – Pemberton copied the coca-infused wine formula and added cola leaves from South America with kola extract from the nuts of the kola plant from West Africa.  Coca and Kola were lumped together in many patented medicines of the day.  Later, Pemberton added sugar to the Coca and Kola mixture creating Coca-Cola syrup to be mixed with soda water.  In 1886, Pemberton’s associate Frank Robinson suggested the name Coca-Cola.  The new drink debuts in 1886 when Atlanta was experimenting with prohibition.  They marketed Coca-Cola as a ‘brain tonic’ and it did in fact contain trace amounts of cocaine.  </w:t>
      </w:r>
      <w:r w:rsidR="00D12617">
        <w:t xml:space="preserve">Upon the death of Pemberton in 1888, Asa Candler, an Atlanta-based maker of patent medicines seized control of the Coca-Cola for a mere $2,300.  </w:t>
      </w:r>
    </w:p>
    <w:p w:rsidR="00EA18CE" w:rsidRDefault="00EA18CE" w:rsidP="00352B4C">
      <w:r>
        <w:t xml:space="preserve">In 1895, Candler marketed Coca-Cola as a drink, rather than a medicine, which won exemption from taxation.  However, Coca-Cola did, in fact, contain caffeine, a stimulant.  </w:t>
      </w:r>
      <w:r w:rsidR="00EE3402">
        <w:t xml:space="preserve">In 1899, Coca-Cola was sold in glass bottles and bottling franchises took hold as an American business entity.  In 1911, Dr. Harvey Wiley, put Coca-Cola on trial for its harmful effects on children, however, the court found that since caffeine was a natural ingredient to kola nuts, it was not considered a harmful additive. Coca-Cola puts caffeine into realms that coffee and tea could not reach.  Even Santa Claus drank Coca-Cola in a 1931 advertisement.  Radio, movies and newspaper sold Coca-Cola focused on its American appeal.  </w:t>
      </w:r>
    </w:p>
    <w:p w:rsidR="00EE3402" w:rsidRDefault="00F057C9" w:rsidP="00352B4C">
      <w:r>
        <w:t xml:space="preserve">The Cola-Cola phenomenon was directly related to the rise of capitalism including its use for </w:t>
      </w:r>
      <w:r w:rsidR="00C70103">
        <w:t>patriotic</w:t>
      </w:r>
      <w:r>
        <w:t xml:space="preserve"> purposes during World War II, when all men in uniform were offered a bottle of Coca-Cola for five cents, not matter what it cost that parent company.  Famous historical figures that enjoyed Coca-Cola included Generals Douglas MacArthur, Omar Bradley, George Patton, Dwight Eisenhower.  Regretably, the Japanese viewed Coca-Cola as the ‘germs of the disease of American society.’ </w:t>
      </w:r>
      <w:r w:rsidR="004467A6">
        <w:t xml:space="preserve"> Interestingly, President Harry Truman devised a colorless version of Coke with special cylindrical bottles with red Soviet Star and a white cap, to be shipped to General Georgy Konstantinovich Zhukov, the Soviet Union’s greatest military leader.  By 1950’s, Coca-Cola made a third of its profits from outside the United States.   The globalization of Coca-Cola was not embraced by all nations:  France launched an outlawing of Coca-Cola; Communist activists rejected Coca-Cola as an instrument of capitalism; Coca-Cola failed to establish itself in the Soviet-bloc countries in 1989; and the Israeli government blocked an attempt to open a bottling plant in Israel in 1949.  While troops in Iraq enjoyed Coca-Cola, Islamic cola made in Iran called ‘Zam Zam Cola’ was made by a company that used to be Pepsi’s partner.  When American troops occupied Saddam Hussein’s palace in Baghdad in April 2003, they held a barbecue at which they consumed hamburgers, hot dogs and, inevitably, Coca-Cola.  Opponents of globa</w:t>
      </w:r>
      <w:r w:rsidR="00C70103">
        <w:t xml:space="preserve">lization, cite Coca-Cola as </w:t>
      </w:r>
      <w:r w:rsidR="004467A6">
        <w:t xml:space="preserve">invading the rest of the world with cultural brands, while proponents cite free trade and commerce as improving rich and poor countries alike. </w:t>
      </w:r>
      <w:r w:rsidR="00913A4B">
        <w:t xml:space="preserve"> In 1997, The Economist magazine found the consumption of Coca-Cola as a good measure for the countries’ degree of globalization – </w:t>
      </w:r>
      <w:r w:rsidR="00A56618">
        <w:t>ie, capitalism is good for you.”</w:t>
      </w:r>
    </w:p>
    <w:p w:rsidR="00E4551C" w:rsidRPr="00C70103" w:rsidRDefault="00E4551C" w:rsidP="00E4551C">
      <w:pPr>
        <w:rPr>
          <w:rFonts w:asciiTheme="majorHAnsi" w:hAnsiTheme="majorHAnsi"/>
          <w:i/>
          <w:sz w:val="20"/>
          <w:szCs w:val="20"/>
        </w:rPr>
      </w:pPr>
      <w:r w:rsidRPr="00C70103">
        <w:rPr>
          <w:rFonts w:asciiTheme="majorHAnsi" w:hAnsiTheme="majorHAnsi"/>
          <w:i/>
          <w:sz w:val="20"/>
          <w:szCs w:val="20"/>
        </w:rPr>
        <w:t xml:space="preserve">Book:  Standage, Tom (2006) </w:t>
      </w:r>
      <w:r w:rsidRPr="00C70103">
        <w:rPr>
          <w:rFonts w:asciiTheme="majorHAnsi" w:hAnsiTheme="majorHAnsi"/>
          <w:i/>
          <w:sz w:val="20"/>
          <w:szCs w:val="20"/>
          <w:u w:val="single"/>
        </w:rPr>
        <w:t>A History of the World in 6 Glasses</w:t>
      </w:r>
      <w:r w:rsidRPr="00C70103">
        <w:rPr>
          <w:rFonts w:asciiTheme="majorHAnsi" w:hAnsiTheme="majorHAnsi"/>
          <w:i/>
          <w:sz w:val="20"/>
          <w:szCs w:val="20"/>
        </w:rPr>
        <w:t>.  New York:  Bloomsbury  (pgs. 223-265)</w:t>
      </w:r>
    </w:p>
    <w:tbl>
      <w:tblPr>
        <w:tblStyle w:val="TableGrid"/>
        <w:tblW w:w="0" w:type="auto"/>
        <w:tblLook w:val="04A0" w:firstRow="1" w:lastRow="0" w:firstColumn="1" w:lastColumn="0" w:noHBand="0" w:noVBand="1"/>
      </w:tblPr>
      <w:tblGrid>
        <w:gridCol w:w="1525"/>
        <w:gridCol w:w="9265"/>
      </w:tblGrid>
      <w:tr w:rsidR="00E4551C" w:rsidTr="009F0A07">
        <w:tc>
          <w:tcPr>
            <w:tcW w:w="1525" w:type="dxa"/>
            <w:shd w:val="clear" w:color="auto" w:fill="D0CECE" w:themeFill="background2" w:themeFillShade="E6"/>
          </w:tcPr>
          <w:p w:rsidR="00E4551C" w:rsidRDefault="00E4551C" w:rsidP="009F0A07">
            <w:r w:rsidRPr="00F529A8">
              <w:rPr>
                <w:b/>
              </w:rPr>
              <w:t xml:space="preserve">Political </w:t>
            </w:r>
            <w:r w:rsidR="00A56618">
              <w:t>Reasons Coca-Cola</w:t>
            </w:r>
            <w:r>
              <w:t xml:space="preserve"> Advanced Humankind’s Progress</w:t>
            </w:r>
          </w:p>
        </w:tc>
        <w:tc>
          <w:tcPr>
            <w:tcW w:w="9265" w:type="dxa"/>
          </w:tcPr>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tc>
      </w:tr>
      <w:tr w:rsidR="00E4551C" w:rsidTr="009F0A07">
        <w:tc>
          <w:tcPr>
            <w:tcW w:w="1525" w:type="dxa"/>
            <w:shd w:val="clear" w:color="auto" w:fill="D0CECE" w:themeFill="background2" w:themeFillShade="E6"/>
          </w:tcPr>
          <w:p w:rsidR="00E4551C" w:rsidRDefault="00E4551C" w:rsidP="009F0A07">
            <w:r w:rsidRPr="00F529A8">
              <w:rPr>
                <w:b/>
              </w:rPr>
              <w:lastRenderedPageBreak/>
              <w:t xml:space="preserve">Economic </w:t>
            </w:r>
            <w:r w:rsidR="00A56618">
              <w:t>Reasons Coca-Cola</w:t>
            </w:r>
            <w:r>
              <w:t xml:space="preserve"> Advanced Humankind’s Progress</w:t>
            </w:r>
          </w:p>
        </w:tc>
        <w:tc>
          <w:tcPr>
            <w:tcW w:w="9265" w:type="dxa"/>
          </w:tcPr>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tc>
      </w:tr>
      <w:tr w:rsidR="00E4551C" w:rsidTr="009F0A07">
        <w:tc>
          <w:tcPr>
            <w:tcW w:w="1525" w:type="dxa"/>
            <w:shd w:val="clear" w:color="auto" w:fill="D0CECE" w:themeFill="background2" w:themeFillShade="E6"/>
          </w:tcPr>
          <w:p w:rsidR="00E4551C" w:rsidRDefault="00E4551C" w:rsidP="009F0A07">
            <w:r w:rsidRPr="00F529A8">
              <w:rPr>
                <w:b/>
              </w:rPr>
              <w:t xml:space="preserve">Religious </w:t>
            </w:r>
            <w:r w:rsidR="00A56618">
              <w:t>Reasons Coca-Cola</w:t>
            </w:r>
            <w:r>
              <w:t xml:space="preserve"> Advanced Humankind’s Progress</w:t>
            </w:r>
          </w:p>
        </w:tc>
        <w:tc>
          <w:tcPr>
            <w:tcW w:w="9265" w:type="dxa"/>
          </w:tcPr>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tc>
      </w:tr>
      <w:tr w:rsidR="00E4551C" w:rsidTr="009F0A07">
        <w:tc>
          <w:tcPr>
            <w:tcW w:w="1525" w:type="dxa"/>
            <w:shd w:val="clear" w:color="auto" w:fill="D0CECE" w:themeFill="background2" w:themeFillShade="E6"/>
          </w:tcPr>
          <w:p w:rsidR="00E4551C" w:rsidRDefault="00E4551C" w:rsidP="009F0A07">
            <w:r w:rsidRPr="00F529A8">
              <w:rPr>
                <w:b/>
              </w:rPr>
              <w:t xml:space="preserve">Social </w:t>
            </w:r>
            <w:r w:rsidR="00A56618">
              <w:t>Reasons Coca-Cola</w:t>
            </w:r>
            <w:r>
              <w:t xml:space="preserve"> Advanced Humankind’s Progress</w:t>
            </w:r>
          </w:p>
        </w:tc>
        <w:tc>
          <w:tcPr>
            <w:tcW w:w="9265" w:type="dxa"/>
          </w:tcPr>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p w:rsidR="00E4551C" w:rsidRDefault="00E4551C" w:rsidP="009F0A07"/>
        </w:tc>
      </w:tr>
    </w:tbl>
    <w:p w:rsidR="00E4551C" w:rsidRDefault="00E4551C" w:rsidP="00E4551C"/>
    <w:p w:rsidR="00EE3402" w:rsidRDefault="00EE3402" w:rsidP="00352B4C"/>
    <w:p w:rsidR="00352B4C" w:rsidRPr="000B7A2F" w:rsidRDefault="00352B4C" w:rsidP="00352B4C">
      <w:r>
        <w:br w:type="page"/>
      </w:r>
    </w:p>
    <w:p w:rsidR="00BC7820" w:rsidRPr="009916AB" w:rsidRDefault="00BC7820" w:rsidP="00BC7820">
      <w:r>
        <w:lastRenderedPageBreak/>
        <w:br w:type="page"/>
      </w:r>
    </w:p>
    <w:p w:rsidR="00DA7F28" w:rsidRPr="000203AB" w:rsidRDefault="00DA7F28"/>
    <w:sectPr w:rsidR="00DA7F28" w:rsidRPr="000203AB" w:rsidSect="00915F3F">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D28" w:rsidRDefault="007A1D28" w:rsidP="007A1D28">
      <w:pPr>
        <w:spacing w:after="0" w:line="240" w:lineRule="auto"/>
      </w:pPr>
      <w:r>
        <w:separator/>
      </w:r>
    </w:p>
  </w:endnote>
  <w:endnote w:type="continuationSeparator" w:id="0">
    <w:p w:rsidR="007A1D28" w:rsidRDefault="007A1D28" w:rsidP="007A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D28" w:rsidRDefault="007A1D28" w:rsidP="007A1D28">
      <w:pPr>
        <w:spacing w:after="0" w:line="240" w:lineRule="auto"/>
      </w:pPr>
      <w:r>
        <w:separator/>
      </w:r>
    </w:p>
  </w:footnote>
  <w:footnote w:type="continuationSeparator" w:id="0">
    <w:p w:rsidR="007A1D28" w:rsidRDefault="007A1D28" w:rsidP="007A1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F36"/>
    <w:multiLevelType w:val="hybridMultilevel"/>
    <w:tmpl w:val="E6B66100"/>
    <w:lvl w:ilvl="0" w:tplc="205821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95"/>
    <w:rsid w:val="00017696"/>
    <w:rsid w:val="000203AB"/>
    <w:rsid w:val="00034848"/>
    <w:rsid w:val="00037889"/>
    <w:rsid w:val="0004767A"/>
    <w:rsid w:val="00051589"/>
    <w:rsid w:val="00057ABD"/>
    <w:rsid w:val="000808A9"/>
    <w:rsid w:val="000A2B3C"/>
    <w:rsid w:val="000B7A2F"/>
    <w:rsid w:val="000D00DF"/>
    <w:rsid w:val="0010265A"/>
    <w:rsid w:val="00107E8B"/>
    <w:rsid w:val="00116D95"/>
    <w:rsid w:val="00140489"/>
    <w:rsid w:val="001412E9"/>
    <w:rsid w:val="001771B2"/>
    <w:rsid w:val="00184EAC"/>
    <w:rsid w:val="001C0162"/>
    <w:rsid w:val="001C5E43"/>
    <w:rsid w:val="00220320"/>
    <w:rsid w:val="00252917"/>
    <w:rsid w:val="00262A41"/>
    <w:rsid w:val="00266550"/>
    <w:rsid w:val="002806BA"/>
    <w:rsid w:val="002D05A3"/>
    <w:rsid w:val="002D7F57"/>
    <w:rsid w:val="002E4C0E"/>
    <w:rsid w:val="002E5BBD"/>
    <w:rsid w:val="00300D36"/>
    <w:rsid w:val="00330F71"/>
    <w:rsid w:val="003513A4"/>
    <w:rsid w:val="00352B4C"/>
    <w:rsid w:val="00365D1D"/>
    <w:rsid w:val="003D0AA0"/>
    <w:rsid w:val="00441F9C"/>
    <w:rsid w:val="004467A6"/>
    <w:rsid w:val="00465109"/>
    <w:rsid w:val="00470D02"/>
    <w:rsid w:val="004A0AD3"/>
    <w:rsid w:val="004F561B"/>
    <w:rsid w:val="00541663"/>
    <w:rsid w:val="0058275E"/>
    <w:rsid w:val="005A1B63"/>
    <w:rsid w:val="005B7B9D"/>
    <w:rsid w:val="0060059E"/>
    <w:rsid w:val="00663CA9"/>
    <w:rsid w:val="00675177"/>
    <w:rsid w:val="00696E6B"/>
    <w:rsid w:val="006A486E"/>
    <w:rsid w:val="006A62E8"/>
    <w:rsid w:val="006C5262"/>
    <w:rsid w:val="006C5E91"/>
    <w:rsid w:val="006C6161"/>
    <w:rsid w:val="006D7E44"/>
    <w:rsid w:val="00700E71"/>
    <w:rsid w:val="00727C90"/>
    <w:rsid w:val="00756E53"/>
    <w:rsid w:val="007A1D28"/>
    <w:rsid w:val="007C5B9D"/>
    <w:rsid w:val="007D408E"/>
    <w:rsid w:val="008133E4"/>
    <w:rsid w:val="00843385"/>
    <w:rsid w:val="00850354"/>
    <w:rsid w:val="00851C75"/>
    <w:rsid w:val="00881BA4"/>
    <w:rsid w:val="00892A90"/>
    <w:rsid w:val="008E5846"/>
    <w:rsid w:val="00913A4B"/>
    <w:rsid w:val="00915F3F"/>
    <w:rsid w:val="0092542B"/>
    <w:rsid w:val="00946AEA"/>
    <w:rsid w:val="009746E8"/>
    <w:rsid w:val="009863F9"/>
    <w:rsid w:val="00986BF7"/>
    <w:rsid w:val="009916AB"/>
    <w:rsid w:val="009C141D"/>
    <w:rsid w:val="009F77B4"/>
    <w:rsid w:val="00A1332B"/>
    <w:rsid w:val="00A15E93"/>
    <w:rsid w:val="00A307B8"/>
    <w:rsid w:val="00A56618"/>
    <w:rsid w:val="00A57C28"/>
    <w:rsid w:val="00A716B4"/>
    <w:rsid w:val="00AA2A11"/>
    <w:rsid w:val="00AB4967"/>
    <w:rsid w:val="00AD2A4F"/>
    <w:rsid w:val="00AD71BD"/>
    <w:rsid w:val="00AF727A"/>
    <w:rsid w:val="00B17926"/>
    <w:rsid w:val="00B5547C"/>
    <w:rsid w:val="00B9663B"/>
    <w:rsid w:val="00BB6734"/>
    <w:rsid w:val="00BC1D0B"/>
    <w:rsid w:val="00BC24D8"/>
    <w:rsid w:val="00BC7820"/>
    <w:rsid w:val="00BE1C56"/>
    <w:rsid w:val="00BF2EB3"/>
    <w:rsid w:val="00C0537E"/>
    <w:rsid w:val="00C10746"/>
    <w:rsid w:val="00C11345"/>
    <w:rsid w:val="00C1719D"/>
    <w:rsid w:val="00C70103"/>
    <w:rsid w:val="00C73582"/>
    <w:rsid w:val="00C93294"/>
    <w:rsid w:val="00D12617"/>
    <w:rsid w:val="00D127C3"/>
    <w:rsid w:val="00D222A3"/>
    <w:rsid w:val="00D23A16"/>
    <w:rsid w:val="00D43A61"/>
    <w:rsid w:val="00D542C4"/>
    <w:rsid w:val="00D727AE"/>
    <w:rsid w:val="00D847F5"/>
    <w:rsid w:val="00DA4C50"/>
    <w:rsid w:val="00DA7F28"/>
    <w:rsid w:val="00DB0575"/>
    <w:rsid w:val="00DB68F6"/>
    <w:rsid w:val="00DD3815"/>
    <w:rsid w:val="00DE75CB"/>
    <w:rsid w:val="00DF47E8"/>
    <w:rsid w:val="00E104A6"/>
    <w:rsid w:val="00E4551C"/>
    <w:rsid w:val="00E675D7"/>
    <w:rsid w:val="00E7521A"/>
    <w:rsid w:val="00E76AE7"/>
    <w:rsid w:val="00E8085B"/>
    <w:rsid w:val="00EA18CE"/>
    <w:rsid w:val="00EA2D69"/>
    <w:rsid w:val="00EA65AC"/>
    <w:rsid w:val="00EB4DE6"/>
    <w:rsid w:val="00EE3402"/>
    <w:rsid w:val="00F0244F"/>
    <w:rsid w:val="00F057C9"/>
    <w:rsid w:val="00F517BF"/>
    <w:rsid w:val="00F529A8"/>
    <w:rsid w:val="00F55297"/>
    <w:rsid w:val="00FB1267"/>
    <w:rsid w:val="00FB5C89"/>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68654-E354-4F25-BC67-9A271436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37E"/>
    <w:pPr>
      <w:ind w:left="720"/>
      <w:contextualSpacing/>
    </w:pPr>
  </w:style>
  <w:style w:type="paragraph" w:styleId="Header">
    <w:name w:val="header"/>
    <w:basedOn w:val="Normal"/>
    <w:link w:val="HeaderChar"/>
    <w:uiPriority w:val="99"/>
    <w:unhideWhenUsed/>
    <w:rsid w:val="007A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28"/>
  </w:style>
  <w:style w:type="paragraph" w:styleId="Footer">
    <w:name w:val="footer"/>
    <w:basedOn w:val="Normal"/>
    <w:link w:val="FooterChar"/>
    <w:uiPriority w:val="99"/>
    <w:unhideWhenUsed/>
    <w:rsid w:val="007A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13</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Tutino</dc:creator>
  <cp:keywords/>
  <dc:description/>
  <cp:lastModifiedBy>Barbara Tutino</cp:lastModifiedBy>
  <cp:revision>129</cp:revision>
  <dcterms:created xsi:type="dcterms:W3CDTF">2014-08-15T21:04:00Z</dcterms:created>
  <dcterms:modified xsi:type="dcterms:W3CDTF">2014-08-29T16:18:00Z</dcterms:modified>
</cp:coreProperties>
</file>